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23ECD" w14:textId="5593802A" w:rsidR="00671DCD" w:rsidRPr="00F759A2" w:rsidRDefault="00EA3BCE" w:rsidP="00671DCD">
      <w:pPr>
        <w:pStyle w:val="3GPPHeader"/>
        <w:spacing w:after="60"/>
        <w:rPr>
          <w:szCs w:val="24"/>
          <w:highlight w:val="yellow"/>
        </w:rPr>
      </w:pPr>
      <w:r w:rsidRPr="00F759A2">
        <w:rPr>
          <w:szCs w:val="24"/>
        </w:rPr>
        <w:t>3GPP TSG-RAN WG1 Meeting #11</w:t>
      </w:r>
      <w:r w:rsidR="00F759A2" w:rsidRPr="00F759A2">
        <w:rPr>
          <w:szCs w:val="24"/>
        </w:rPr>
        <w:t>5</w:t>
      </w:r>
      <w:r w:rsidR="00671DCD" w:rsidRPr="00F759A2">
        <w:rPr>
          <w:szCs w:val="24"/>
        </w:rPr>
        <w:tab/>
      </w:r>
      <w:r w:rsidR="00D06FAF" w:rsidRPr="00F759A2">
        <w:rPr>
          <w:szCs w:val="24"/>
        </w:rPr>
        <w:t>R1-</w:t>
      </w:r>
      <w:r w:rsidR="000E6090" w:rsidRPr="000E6090">
        <w:rPr>
          <w:szCs w:val="24"/>
        </w:rPr>
        <w:t>2312167</w:t>
      </w:r>
    </w:p>
    <w:p w14:paraId="76701C0E" w14:textId="67D2322C" w:rsidR="00671DCD" w:rsidRPr="00F759A2" w:rsidRDefault="00F759A2" w:rsidP="00671DCD">
      <w:pPr>
        <w:pStyle w:val="3GPPHeader"/>
        <w:rPr>
          <w:szCs w:val="24"/>
        </w:rPr>
      </w:pPr>
      <w:r w:rsidRPr="00F759A2">
        <w:rPr>
          <w:szCs w:val="24"/>
        </w:rPr>
        <w:t xml:space="preserve">Chicago, USA, </w:t>
      </w:r>
      <w:r>
        <w:rPr>
          <w:szCs w:val="24"/>
        </w:rPr>
        <w:t>13</w:t>
      </w:r>
      <w:r w:rsidRPr="00F759A2">
        <w:rPr>
          <w:szCs w:val="24"/>
          <w:vertAlign w:val="superscript"/>
        </w:rPr>
        <w:t>th</w:t>
      </w:r>
      <w:r>
        <w:rPr>
          <w:szCs w:val="24"/>
        </w:rPr>
        <w:t xml:space="preserve"> – 17</w:t>
      </w:r>
      <w:r w:rsidRPr="00F759A2">
        <w:rPr>
          <w:szCs w:val="24"/>
          <w:vertAlign w:val="superscript"/>
        </w:rPr>
        <w:t>th</w:t>
      </w:r>
      <w:r>
        <w:rPr>
          <w:szCs w:val="24"/>
        </w:rPr>
        <w:t xml:space="preserve"> </w:t>
      </w:r>
      <w:r w:rsidRPr="00F759A2">
        <w:rPr>
          <w:szCs w:val="24"/>
        </w:rPr>
        <w:t>November 2023</w:t>
      </w:r>
    </w:p>
    <w:p w14:paraId="45F14045" w14:textId="77777777" w:rsidR="00671DCD" w:rsidRDefault="00671DCD" w:rsidP="00671DCD">
      <w:pPr>
        <w:pStyle w:val="3GPPHeader"/>
        <w:rPr>
          <w:sz w:val="22"/>
        </w:rPr>
      </w:pPr>
    </w:p>
    <w:p w14:paraId="482D4662" w14:textId="3E557678" w:rsidR="00045DC5" w:rsidRDefault="00671DCD" w:rsidP="00671DCD">
      <w:pPr>
        <w:pStyle w:val="3GPPHeader"/>
        <w:rPr>
          <w:rFonts w:eastAsia="Times New Roman"/>
          <w:sz w:val="22"/>
          <w:szCs w:val="20"/>
        </w:rPr>
      </w:pPr>
      <w:r>
        <w:rPr>
          <w:sz w:val="22"/>
        </w:rPr>
        <w:t>Agenda Item:</w:t>
      </w:r>
      <w:r>
        <w:rPr>
          <w:sz w:val="22"/>
        </w:rPr>
        <w:tab/>
      </w:r>
      <w:r w:rsidR="00AC54EA">
        <w:rPr>
          <w:rFonts w:eastAsia="Times New Roman"/>
          <w:sz w:val="22"/>
          <w:szCs w:val="20"/>
        </w:rPr>
        <w:t>8</w:t>
      </w:r>
      <w:r>
        <w:rPr>
          <w:rFonts w:eastAsia="Times New Roman"/>
          <w:sz w:val="22"/>
          <w:szCs w:val="20"/>
        </w:rPr>
        <w:t>.</w:t>
      </w:r>
      <w:r w:rsidR="00AC54EA">
        <w:rPr>
          <w:rFonts w:eastAsia="Times New Roman"/>
          <w:sz w:val="22"/>
          <w:szCs w:val="20"/>
        </w:rPr>
        <w:t>4</w:t>
      </w:r>
      <w:r w:rsidR="009B1C8C">
        <w:rPr>
          <w:rFonts w:eastAsia="Times New Roman"/>
          <w:sz w:val="22"/>
          <w:szCs w:val="20"/>
        </w:rPr>
        <w:t>.1</w:t>
      </w:r>
    </w:p>
    <w:p w14:paraId="2833DF4E" w14:textId="77777777" w:rsidR="00671DCD" w:rsidRDefault="00671DCD" w:rsidP="00671DCD">
      <w:pPr>
        <w:pStyle w:val="3GPPHeader"/>
        <w:rPr>
          <w:sz w:val="22"/>
        </w:rPr>
      </w:pPr>
      <w:r>
        <w:rPr>
          <w:sz w:val="22"/>
        </w:rPr>
        <w:t>Source:</w:t>
      </w:r>
      <w:r>
        <w:rPr>
          <w:sz w:val="22"/>
        </w:rPr>
        <w:tab/>
        <w:t>Ericsson</w:t>
      </w:r>
    </w:p>
    <w:p w14:paraId="690A6875" w14:textId="1D6E6FB5" w:rsidR="00671DCD" w:rsidRPr="008B6623" w:rsidRDefault="00671DCD" w:rsidP="00671DCD">
      <w:pPr>
        <w:pStyle w:val="3GPPHeader"/>
        <w:rPr>
          <w:sz w:val="22"/>
        </w:rPr>
      </w:pPr>
      <w:r w:rsidRPr="008B6623">
        <w:rPr>
          <w:sz w:val="22"/>
        </w:rPr>
        <w:t>Title:</w:t>
      </w:r>
      <w:r w:rsidRPr="008B6623">
        <w:rPr>
          <w:sz w:val="22"/>
        </w:rPr>
        <w:tab/>
      </w:r>
      <w:r w:rsidR="00671807">
        <w:rPr>
          <w:rStyle w:val="ui-provider"/>
          <w:sz w:val="22"/>
        </w:rPr>
        <w:t>Maintenance issues</w:t>
      </w:r>
      <w:r w:rsidR="00E515E7" w:rsidRPr="008B6623">
        <w:rPr>
          <w:rStyle w:val="ui-provider"/>
          <w:sz w:val="22"/>
        </w:rPr>
        <w:t xml:space="preserve"> for Rel-18 eRedCap</w:t>
      </w:r>
    </w:p>
    <w:p w14:paraId="4F564863" w14:textId="77777777" w:rsidR="00671DCD" w:rsidRDefault="00671DCD" w:rsidP="00671DCD">
      <w:pPr>
        <w:pStyle w:val="3GPPHeader"/>
        <w:rPr>
          <w:sz w:val="22"/>
        </w:rPr>
      </w:pPr>
      <w:r>
        <w:rPr>
          <w:sz w:val="22"/>
        </w:rPr>
        <w:t>Document for:</w:t>
      </w:r>
      <w:r>
        <w:rPr>
          <w:sz w:val="22"/>
        </w:rPr>
        <w:tab/>
        <w:t>Discussion, Decision</w:t>
      </w:r>
    </w:p>
    <w:p w14:paraId="7D349D8A" w14:textId="77777777" w:rsidR="00AA12ED" w:rsidRDefault="00AA12ED">
      <w:pPr>
        <w:rPr>
          <w:lang w:val="en-US"/>
        </w:rPr>
      </w:pPr>
    </w:p>
    <w:p w14:paraId="7D349D8B" w14:textId="6B138121" w:rsidR="00AA12ED" w:rsidRDefault="00184DBA">
      <w:pPr>
        <w:pStyle w:val="Heading1"/>
        <w:numPr>
          <w:ilvl w:val="0"/>
          <w:numId w:val="0"/>
        </w:numPr>
        <w:ind w:left="1134" w:hanging="1134"/>
        <w:rPr>
          <w:lang w:val="en-US"/>
        </w:rPr>
      </w:pPr>
      <w:bookmarkStart w:id="0" w:name="scope"/>
      <w:bookmarkStart w:id="1" w:name="foreword"/>
      <w:bookmarkEnd w:id="0"/>
      <w:bookmarkEnd w:id="1"/>
      <w:r>
        <w:rPr>
          <w:lang w:val="en-US"/>
        </w:rPr>
        <w:t>1</w:t>
      </w:r>
      <w:r>
        <w:rPr>
          <w:lang w:val="en-US"/>
        </w:rPr>
        <w:tab/>
      </w:r>
      <w:r w:rsidR="00226411">
        <w:rPr>
          <w:lang w:val="en-US"/>
        </w:rPr>
        <w:t>Introduction</w:t>
      </w:r>
    </w:p>
    <w:p w14:paraId="48B53A65" w14:textId="0A656B1E" w:rsidR="002B48B3" w:rsidRPr="00706838" w:rsidRDefault="00706838" w:rsidP="00313A2B">
      <w:pPr>
        <w:tabs>
          <w:tab w:val="left" w:pos="5335"/>
        </w:tabs>
        <w:rPr>
          <w:rFonts w:ascii="Arial" w:eastAsia="Times New Roman" w:hAnsi="Arial" w:cs="Arial"/>
        </w:rPr>
      </w:pPr>
      <w:r>
        <w:rPr>
          <w:rFonts w:ascii="Arial" w:eastAsia="Times New Roman" w:hAnsi="Arial" w:cs="Arial"/>
        </w:rPr>
        <w:t>This contribution addresses some RAN1 maintenance issues for Rel-18 eRedCap</w:t>
      </w:r>
      <w:r w:rsidR="00BF235F">
        <w:rPr>
          <w:rFonts w:ascii="Arial" w:eastAsia="Times New Roman" w:hAnsi="Arial" w:cs="Arial"/>
        </w:rPr>
        <w:t xml:space="preserve"> [1, 2]</w:t>
      </w:r>
      <w:r>
        <w:rPr>
          <w:rFonts w:ascii="Arial" w:eastAsia="Times New Roman" w:hAnsi="Arial" w:cs="Arial"/>
        </w:rPr>
        <w:t>.</w:t>
      </w:r>
    </w:p>
    <w:p w14:paraId="37941BBC" w14:textId="664352AD" w:rsidR="003A2A0C" w:rsidRDefault="003A2A0C" w:rsidP="003A2A0C">
      <w:pPr>
        <w:pStyle w:val="Heading1"/>
        <w:numPr>
          <w:ilvl w:val="0"/>
          <w:numId w:val="0"/>
        </w:numPr>
        <w:ind w:left="1134" w:hanging="1134"/>
        <w:rPr>
          <w:lang w:val="en-US"/>
        </w:rPr>
      </w:pPr>
      <w:r>
        <w:rPr>
          <w:lang w:val="en-US"/>
        </w:rPr>
        <w:t>2</w:t>
      </w:r>
      <w:r>
        <w:rPr>
          <w:lang w:val="en-US"/>
        </w:rPr>
        <w:tab/>
        <w:t>Simultaneous reception of SI and other PDSCH</w:t>
      </w:r>
    </w:p>
    <w:p w14:paraId="47F8C6AD" w14:textId="77777777" w:rsidR="003A2A0C" w:rsidRPr="00356B30" w:rsidRDefault="003A2A0C" w:rsidP="003A2A0C">
      <w:pPr>
        <w:tabs>
          <w:tab w:val="left" w:pos="5335"/>
        </w:tabs>
        <w:rPr>
          <w:rFonts w:ascii="Arial" w:hAnsi="Arial" w:cs="Arial"/>
          <w:lang w:val="en-US"/>
        </w:rPr>
      </w:pPr>
      <w:r>
        <w:rPr>
          <w:rFonts w:ascii="Arial" w:hAnsi="Arial" w:cs="Arial"/>
          <w:lang w:val="en-US"/>
        </w:rPr>
        <w:t>RAN1#114 [2] made the following agreements based on an assumption that a UE with UE baseband bandwidth reduction may need two slots to process a transmission wider than 25/12 PRBs for 15/30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A2A0C" w:rsidRPr="00356B30" w14:paraId="1F12A949" w14:textId="77777777" w:rsidTr="00365080">
        <w:tc>
          <w:tcPr>
            <w:tcW w:w="9857" w:type="dxa"/>
            <w:shd w:val="clear" w:color="auto" w:fill="auto"/>
          </w:tcPr>
          <w:p w14:paraId="2DEAAA59" w14:textId="77777777" w:rsidR="003A2A0C" w:rsidRPr="00356B30" w:rsidRDefault="003A2A0C" w:rsidP="00365080">
            <w:pPr>
              <w:spacing w:after="0" w:line="240" w:lineRule="auto"/>
              <w:jc w:val="left"/>
              <w:rPr>
                <w:rFonts w:ascii="Times" w:eastAsia="DengXian" w:hAnsi="Times"/>
                <w:szCs w:val="24"/>
                <w:highlight w:val="green"/>
                <w:lang w:eastAsia="zh-CN"/>
              </w:rPr>
            </w:pPr>
            <w:r w:rsidRPr="00356B30">
              <w:rPr>
                <w:rFonts w:ascii="Times" w:eastAsia="DengXian" w:hAnsi="Times" w:hint="eastAsia"/>
                <w:szCs w:val="24"/>
                <w:highlight w:val="green"/>
                <w:lang w:eastAsia="zh-CN"/>
              </w:rPr>
              <w:t>A</w:t>
            </w:r>
            <w:r w:rsidRPr="00356B30">
              <w:rPr>
                <w:rFonts w:ascii="Times" w:eastAsia="DengXian" w:hAnsi="Times"/>
                <w:szCs w:val="24"/>
                <w:highlight w:val="green"/>
                <w:lang w:eastAsia="zh-CN"/>
              </w:rPr>
              <w:t>greement:</w:t>
            </w:r>
          </w:p>
          <w:p w14:paraId="1E95E775" w14:textId="77777777" w:rsidR="003A2A0C" w:rsidRPr="00356B30" w:rsidRDefault="003A2A0C" w:rsidP="00365080">
            <w:pPr>
              <w:numPr>
                <w:ilvl w:val="0"/>
                <w:numId w:val="17"/>
              </w:numPr>
              <w:tabs>
                <w:tab w:val="left" w:pos="720"/>
              </w:tabs>
              <w:spacing w:after="0" w:line="240" w:lineRule="auto"/>
              <w:jc w:val="left"/>
              <w:rPr>
                <w:lang w:val="en-US" w:eastAsia="sv-SE"/>
              </w:rPr>
            </w:pPr>
            <w:r w:rsidRPr="00356B30">
              <w:rPr>
                <w:lang w:val="en-US" w:eastAsia="sv-SE"/>
              </w:rPr>
              <w:t xml:space="preserve">For UE BB bandwidth reduction, when PDSCH scheduled with RA-RNTI or MSGB-RNTI </w:t>
            </w:r>
            <w:r w:rsidRPr="00356B30">
              <w:rPr>
                <w:u w:val="single"/>
                <w:lang w:val="en-US" w:eastAsia="sv-SE"/>
              </w:rPr>
              <w:t>is greater</w:t>
            </w:r>
            <w:r w:rsidRPr="00356B30">
              <w:rPr>
                <w:lang w:val="en-US" w:eastAsia="sv-SE"/>
              </w:rPr>
              <w:t xml:space="preserve"> than 25/12 PRBs with 15/30kHz SCS, support the following UE behavior:</w:t>
            </w:r>
          </w:p>
          <w:p w14:paraId="77DD4626" w14:textId="77777777" w:rsidR="003A2A0C" w:rsidRPr="00356B30" w:rsidRDefault="003A2A0C" w:rsidP="00365080">
            <w:pPr>
              <w:numPr>
                <w:ilvl w:val="1"/>
                <w:numId w:val="19"/>
              </w:numPr>
              <w:spacing w:after="0" w:line="240" w:lineRule="auto"/>
              <w:jc w:val="left"/>
              <w:rPr>
                <w:lang w:val="en-US" w:eastAsia="sv-SE"/>
              </w:rPr>
            </w:pPr>
            <w:r w:rsidRPr="00356B30">
              <w:rPr>
                <w:lang w:val="en-US" w:eastAsia="sv-SE"/>
              </w:rPr>
              <w:t>UE behavior 2: Relaxed random access processing timeline in connected mode:</w:t>
            </w:r>
          </w:p>
          <w:p w14:paraId="7ED9070D" w14:textId="77777777" w:rsidR="003A2A0C" w:rsidRPr="00356B30" w:rsidRDefault="003A2A0C" w:rsidP="00365080">
            <w:pPr>
              <w:numPr>
                <w:ilvl w:val="2"/>
                <w:numId w:val="19"/>
              </w:numPr>
              <w:spacing w:after="0" w:line="240" w:lineRule="auto"/>
              <w:jc w:val="left"/>
              <w:rPr>
                <w:lang w:val="en-US" w:eastAsia="sv-SE"/>
              </w:rPr>
            </w:pPr>
            <w:r w:rsidRPr="00356B30">
              <w:rPr>
                <w:lang w:val="en-US" w:eastAsia="sv-SE"/>
              </w:rPr>
              <w:t xml:space="preserve">The UE is not expected to decode a PDSCH scheduled with C-RNTI, MCS-C-RNTI, G-RNTI for multicast or broadcast, MCCH-RNTI, G-CS-RNTI or CS-RNTI </w:t>
            </w:r>
            <w:r w:rsidRPr="00356B30">
              <w:rPr>
                <w:u w:val="single"/>
                <w:lang w:val="en-US" w:eastAsia="sv-SE"/>
              </w:rPr>
              <w:t>in the same or next slot</w:t>
            </w:r>
            <w:r w:rsidRPr="00356B30">
              <w:rPr>
                <w:lang w:val="en-US" w:eastAsia="sv-SE"/>
              </w:rPr>
              <w:t xml:space="preserve"> if another PDSCH in the same cell </w:t>
            </w:r>
            <w:r w:rsidRPr="00356B30">
              <w:rPr>
                <w:u w:val="single"/>
                <w:lang w:val="en-US" w:eastAsia="sv-SE"/>
              </w:rPr>
              <w:t>is</w:t>
            </w:r>
            <w:r w:rsidRPr="00356B30">
              <w:rPr>
                <w:lang w:val="en-US" w:eastAsia="sv-SE"/>
              </w:rPr>
              <w:t xml:space="preserve"> scheduled with RA-RNTI or MSGB-RNTI.</w:t>
            </w:r>
          </w:p>
          <w:p w14:paraId="66F0899D" w14:textId="77777777" w:rsidR="003A2A0C" w:rsidRPr="00356B30" w:rsidRDefault="003A2A0C" w:rsidP="00365080">
            <w:pPr>
              <w:spacing w:after="0" w:line="240" w:lineRule="auto"/>
              <w:jc w:val="left"/>
              <w:rPr>
                <w:lang w:val="en-US" w:eastAsia="sv-SE"/>
              </w:rPr>
            </w:pPr>
          </w:p>
          <w:p w14:paraId="34DC2AAC" w14:textId="77777777" w:rsidR="003A2A0C" w:rsidRPr="00356B30" w:rsidRDefault="003A2A0C" w:rsidP="00365080">
            <w:pPr>
              <w:spacing w:after="0" w:line="240" w:lineRule="auto"/>
              <w:jc w:val="left"/>
              <w:rPr>
                <w:rFonts w:ascii="Times" w:eastAsia="DengXian" w:hAnsi="Times"/>
                <w:szCs w:val="24"/>
                <w:highlight w:val="green"/>
                <w:lang w:eastAsia="zh-CN"/>
              </w:rPr>
            </w:pPr>
            <w:r w:rsidRPr="00356B30">
              <w:rPr>
                <w:rFonts w:ascii="Times" w:eastAsia="DengXian" w:hAnsi="Times"/>
                <w:szCs w:val="24"/>
                <w:highlight w:val="green"/>
                <w:lang w:eastAsia="zh-CN"/>
              </w:rPr>
              <w:t>Agreement:</w:t>
            </w:r>
          </w:p>
          <w:p w14:paraId="7D5DCBC4" w14:textId="77777777" w:rsidR="003A2A0C" w:rsidRPr="00356B30" w:rsidRDefault="003A2A0C" w:rsidP="00365080">
            <w:pPr>
              <w:numPr>
                <w:ilvl w:val="0"/>
                <w:numId w:val="17"/>
              </w:numPr>
              <w:tabs>
                <w:tab w:val="left" w:pos="720"/>
              </w:tabs>
              <w:spacing w:after="0" w:line="240" w:lineRule="auto"/>
              <w:jc w:val="left"/>
              <w:rPr>
                <w:lang w:val="en-US" w:eastAsia="x-none"/>
              </w:rPr>
            </w:pPr>
            <w:r w:rsidRPr="00356B30">
              <w:rPr>
                <w:lang w:val="en-US" w:eastAsia="x-none"/>
              </w:rPr>
              <w:t xml:space="preserve">For UE BB bandwidth reduction, the number of PRBs scheduled in DCI </w:t>
            </w:r>
            <w:r w:rsidRPr="00356B30">
              <w:rPr>
                <w:u w:val="single"/>
                <w:lang w:val="en-US" w:eastAsia="x-none"/>
              </w:rPr>
              <w:t>can be larger</w:t>
            </w:r>
            <w:r w:rsidRPr="00356B30">
              <w:rPr>
                <w:lang w:val="en-US" w:eastAsia="x-none"/>
              </w:rPr>
              <w:t xml:space="preserve"> than 25 PRBs for 15 kHz SCS and 12 PRBs for 30 kHz SCS for:</w:t>
            </w:r>
          </w:p>
          <w:p w14:paraId="125F22C1" w14:textId="77777777" w:rsidR="003A2A0C" w:rsidRPr="00356B30" w:rsidRDefault="003A2A0C" w:rsidP="00365080">
            <w:pPr>
              <w:numPr>
                <w:ilvl w:val="1"/>
                <w:numId w:val="19"/>
              </w:numPr>
              <w:spacing w:after="0" w:line="240" w:lineRule="auto"/>
              <w:jc w:val="left"/>
              <w:rPr>
                <w:rFonts w:eastAsia="Microsoft YaHei UI"/>
                <w:lang w:val="en-US" w:eastAsia="zh-CN"/>
              </w:rPr>
            </w:pPr>
            <w:r w:rsidRPr="00356B30">
              <w:rPr>
                <w:rFonts w:eastAsia="Microsoft YaHei UI"/>
                <w:lang w:val="en-US" w:eastAsia="zh-CN"/>
              </w:rPr>
              <w:t>Broadcast MBS PDSCH without any PDSCH in next slot</w:t>
            </w:r>
          </w:p>
          <w:p w14:paraId="66C50606" w14:textId="77777777" w:rsidR="003A2A0C" w:rsidRPr="00356B30" w:rsidRDefault="003A2A0C" w:rsidP="00365080">
            <w:pPr>
              <w:numPr>
                <w:ilvl w:val="1"/>
                <w:numId w:val="19"/>
              </w:numPr>
              <w:spacing w:after="0" w:line="240" w:lineRule="auto"/>
              <w:jc w:val="left"/>
              <w:rPr>
                <w:rFonts w:eastAsia="Microsoft YaHei UI"/>
                <w:lang w:val="en-US" w:eastAsia="zh-CN"/>
              </w:rPr>
            </w:pPr>
            <w:r w:rsidRPr="00356B30">
              <w:rPr>
                <w:rFonts w:eastAsia="Microsoft YaHei UI"/>
                <w:lang w:val="en-US" w:eastAsia="zh-CN"/>
              </w:rPr>
              <w:t>Broadcast MBS PDSCH without MBS PDSCH repetition</w:t>
            </w:r>
          </w:p>
          <w:p w14:paraId="2F85120F" w14:textId="77777777" w:rsidR="003A2A0C" w:rsidRPr="00356B30" w:rsidRDefault="003A2A0C" w:rsidP="00365080">
            <w:pPr>
              <w:spacing w:after="0" w:line="240" w:lineRule="auto"/>
              <w:jc w:val="left"/>
              <w:rPr>
                <w:rFonts w:ascii="Times" w:hAnsi="Times"/>
                <w:szCs w:val="24"/>
                <w:lang w:val="en-US"/>
              </w:rPr>
            </w:pPr>
          </w:p>
        </w:tc>
      </w:tr>
    </w:tbl>
    <w:p w14:paraId="29F51536" w14:textId="77777777" w:rsidR="003A2A0C" w:rsidRPr="00356B30" w:rsidRDefault="003A2A0C" w:rsidP="003A2A0C">
      <w:pPr>
        <w:spacing w:after="0" w:line="240" w:lineRule="auto"/>
        <w:jc w:val="left"/>
        <w:rPr>
          <w:rFonts w:ascii="Times" w:hAnsi="Times"/>
          <w:szCs w:val="24"/>
        </w:rPr>
      </w:pPr>
    </w:p>
    <w:p w14:paraId="3A3B7B3B" w14:textId="77777777" w:rsidR="003A2A0C" w:rsidRDefault="003A2A0C" w:rsidP="003A2A0C">
      <w:pPr>
        <w:tabs>
          <w:tab w:val="left" w:pos="5335"/>
        </w:tabs>
        <w:rPr>
          <w:rFonts w:ascii="Arial" w:hAnsi="Arial" w:cs="Arial"/>
          <w:lang w:val="en-US"/>
        </w:rPr>
      </w:pPr>
      <w:r>
        <w:rPr>
          <w:rFonts w:ascii="Arial" w:hAnsi="Arial" w:cs="Arial"/>
          <w:lang w:val="en-US"/>
        </w:rPr>
        <w:t>However, RAN1#114 [2] also made the following agreement which seems to assume that the same UE may only need a single slot to process a transmission wider than 25/12 PRBs for 15/30 kHz SCS:</w:t>
      </w:r>
    </w:p>
    <w:tbl>
      <w:tblPr>
        <w:tblStyle w:val="TableGrid"/>
        <w:tblW w:w="0" w:type="auto"/>
        <w:tblLook w:val="04A0" w:firstRow="1" w:lastRow="0" w:firstColumn="1" w:lastColumn="0" w:noHBand="0" w:noVBand="1"/>
      </w:tblPr>
      <w:tblGrid>
        <w:gridCol w:w="9630"/>
      </w:tblGrid>
      <w:tr w:rsidR="003A2A0C" w14:paraId="1D3F26D5" w14:textId="77777777" w:rsidTr="00365080">
        <w:tc>
          <w:tcPr>
            <w:tcW w:w="9630" w:type="dxa"/>
          </w:tcPr>
          <w:p w14:paraId="16F34C45" w14:textId="77777777" w:rsidR="003A2A0C" w:rsidRPr="00B2141B" w:rsidRDefault="003A2A0C" w:rsidP="00365080">
            <w:pPr>
              <w:spacing w:after="0" w:line="240" w:lineRule="auto"/>
              <w:jc w:val="left"/>
              <w:rPr>
                <w:rFonts w:ascii="Times" w:hAnsi="Times"/>
                <w:szCs w:val="24"/>
                <w:highlight w:val="green"/>
                <w:lang w:val="en-US"/>
              </w:rPr>
            </w:pPr>
            <w:r w:rsidRPr="00B2141B">
              <w:rPr>
                <w:rFonts w:ascii="Times" w:hAnsi="Times"/>
                <w:szCs w:val="24"/>
                <w:highlight w:val="green"/>
                <w:lang w:val="en-US"/>
              </w:rPr>
              <w:t>Agreement:</w:t>
            </w:r>
          </w:p>
          <w:p w14:paraId="0EC1B1A3" w14:textId="77777777" w:rsidR="003A2A0C" w:rsidRDefault="003A2A0C" w:rsidP="00365080">
            <w:pPr>
              <w:numPr>
                <w:ilvl w:val="0"/>
                <w:numId w:val="17"/>
              </w:numPr>
              <w:tabs>
                <w:tab w:val="left" w:pos="720"/>
              </w:tabs>
              <w:spacing w:after="0" w:line="240" w:lineRule="auto"/>
              <w:jc w:val="left"/>
              <w:rPr>
                <w:lang w:val="en-US" w:eastAsia="x-none"/>
              </w:rPr>
            </w:pPr>
            <w:r w:rsidRPr="00B2141B">
              <w:rPr>
                <w:lang w:val="en-US"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37C86107" w14:textId="77777777" w:rsidR="003A2A0C" w:rsidRPr="00B2141B" w:rsidRDefault="003A2A0C" w:rsidP="00365080">
            <w:pPr>
              <w:tabs>
                <w:tab w:val="left" w:pos="720"/>
              </w:tabs>
              <w:spacing w:after="0" w:line="240" w:lineRule="auto"/>
              <w:jc w:val="left"/>
              <w:rPr>
                <w:lang w:val="en-US" w:eastAsia="x-none"/>
              </w:rPr>
            </w:pPr>
          </w:p>
        </w:tc>
      </w:tr>
    </w:tbl>
    <w:p w14:paraId="1AC17254" w14:textId="77777777" w:rsidR="003A2A0C" w:rsidRDefault="003A2A0C" w:rsidP="003A2A0C">
      <w:pPr>
        <w:tabs>
          <w:tab w:val="left" w:pos="5335"/>
        </w:tabs>
        <w:rPr>
          <w:rFonts w:ascii="Arial" w:hAnsi="Arial" w:cs="Arial"/>
          <w:lang w:val="en-US"/>
        </w:rPr>
      </w:pPr>
      <w:r>
        <w:rPr>
          <w:rFonts w:ascii="Arial" w:hAnsi="Arial" w:cs="Arial"/>
          <w:lang w:val="en-US"/>
        </w:rPr>
        <w:br/>
        <w:t>We propose to discuss whether the above agreements are consistent or if the SI PDSCH related agreement needs to be revisited to allow for some more processing time also in this case.</w:t>
      </w:r>
    </w:p>
    <w:p w14:paraId="0A4BB5CB" w14:textId="366F589A" w:rsidR="003A2A0C" w:rsidRPr="00B91ADD" w:rsidRDefault="003A2A0C" w:rsidP="003A2A0C">
      <w:pPr>
        <w:tabs>
          <w:tab w:val="left" w:pos="5335"/>
        </w:tabs>
        <w:ind w:left="1276" w:hanging="1276"/>
        <w:jc w:val="left"/>
        <w:rPr>
          <w:rFonts w:ascii="Arial" w:hAnsi="Arial" w:cs="Arial"/>
          <w:b/>
          <w:bCs/>
          <w:lang w:val="en-US"/>
        </w:rPr>
      </w:pPr>
      <w:r w:rsidRPr="00DE34DE">
        <w:rPr>
          <w:rFonts w:ascii="Arial" w:hAnsi="Arial" w:cs="Arial"/>
          <w:b/>
          <w:bCs/>
          <w:lang w:val="en-US"/>
        </w:rPr>
        <w:t xml:space="preserve">Proposal </w:t>
      </w:r>
      <w:r>
        <w:rPr>
          <w:rFonts w:ascii="Arial" w:hAnsi="Arial" w:cs="Arial"/>
          <w:b/>
          <w:bCs/>
          <w:lang w:val="en-US"/>
        </w:rPr>
        <w:t>1</w:t>
      </w:r>
      <w:r>
        <w:rPr>
          <w:rFonts w:ascii="Arial" w:hAnsi="Arial" w:cs="Arial"/>
          <w:b/>
          <w:bCs/>
          <w:lang w:val="en-US"/>
        </w:rPr>
        <w:tab/>
        <w:t>Discuss whether the earlier SI PDSCH agreement is consistent with the RAR PDSCH and MBS PDSCH agreements or if the agreement should be revisited to allow for some more SI PDSCH processing time.</w:t>
      </w:r>
    </w:p>
    <w:p w14:paraId="5AC0E2A0" w14:textId="77777777" w:rsidR="003A2A0C" w:rsidRDefault="003A2A0C" w:rsidP="003A2A0C">
      <w:pPr>
        <w:pStyle w:val="Heading1"/>
        <w:numPr>
          <w:ilvl w:val="0"/>
          <w:numId w:val="0"/>
        </w:numPr>
        <w:ind w:left="1134" w:hanging="1134"/>
        <w:rPr>
          <w:lang w:val="en-US"/>
        </w:rPr>
      </w:pPr>
      <w:r>
        <w:rPr>
          <w:lang w:val="en-US"/>
        </w:rPr>
        <w:lastRenderedPageBreak/>
        <w:t>3</w:t>
      </w:r>
      <w:r>
        <w:rPr>
          <w:lang w:val="en-US"/>
        </w:rPr>
        <w:tab/>
        <w:t>Simultaneous reception of MBS and other PDSCH</w:t>
      </w:r>
    </w:p>
    <w:p w14:paraId="34C30199" w14:textId="77777777" w:rsidR="003A2A0C" w:rsidRDefault="003A2A0C" w:rsidP="003A2A0C">
      <w:pPr>
        <w:tabs>
          <w:tab w:val="left" w:pos="5335"/>
        </w:tabs>
        <w:rPr>
          <w:rFonts w:ascii="Arial" w:hAnsi="Arial" w:cs="Arial"/>
          <w:lang w:val="en-US"/>
        </w:rPr>
      </w:pPr>
      <w:r>
        <w:rPr>
          <w:rFonts w:ascii="Arial" w:hAnsi="Arial" w:cs="Arial"/>
          <w:lang w:val="en-US"/>
        </w:rPr>
        <w:t>RAN1#114bis [2, 3] made the following agreements on simultaneous reception of MBS and other PDSCH:</w:t>
      </w:r>
    </w:p>
    <w:tbl>
      <w:tblPr>
        <w:tblStyle w:val="TableGrid"/>
        <w:tblW w:w="0" w:type="auto"/>
        <w:tblLook w:val="04A0" w:firstRow="1" w:lastRow="0" w:firstColumn="1" w:lastColumn="0" w:noHBand="0" w:noVBand="1"/>
      </w:tblPr>
      <w:tblGrid>
        <w:gridCol w:w="9630"/>
      </w:tblGrid>
      <w:tr w:rsidR="003A2A0C" w14:paraId="52F1D62C" w14:textId="77777777" w:rsidTr="00365080">
        <w:tc>
          <w:tcPr>
            <w:tcW w:w="9630" w:type="dxa"/>
          </w:tcPr>
          <w:p w14:paraId="38210C85" w14:textId="77777777" w:rsidR="003A2A0C" w:rsidRPr="00202A5F" w:rsidRDefault="003A2A0C" w:rsidP="00365080">
            <w:pPr>
              <w:spacing w:after="0" w:line="240" w:lineRule="auto"/>
              <w:jc w:val="left"/>
              <w:rPr>
                <w:rFonts w:ascii="Times" w:eastAsia="DengXian" w:hAnsi="Times"/>
                <w:szCs w:val="24"/>
                <w:highlight w:val="green"/>
                <w:lang w:eastAsia="zh-CN"/>
              </w:rPr>
            </w:pPr>
            <w:r w:rsidRPr="00202A5F">
              <w:rPr>
                <w:rFonts w:ascii="Times" w:eastAsia="DengXian" w:hAnsi="Times"/>
                <w:szCs w:val="24"/>
                <w:highlight w:val="green"/>
                <w:lang w:eastAsia="zh-CN"/>
              </w:rPr>
              <w:t>Agreement:</w:t>
            </w:r>
          </w:p>
          <w:p w14:paraId="66EA1E29" w14:textId="77777777" w:rsidR="003A2A0C" w:rsidRPr="00202A5F" w:rsidRDefault="003A2A0C" w:rsidP="00365080">
            <w:pPr>
              <w:numPr>
                <w:ilvl w:val="0"/>
                <w:numId w:val="18"/>
              </w:numPr>
              <w:spacing w:after="0" w:line="240" w:lineRule="auto"/>
              <w:jc w:val="left"/>
              <w:rPr>
                <w:rFonts w:ascii="Times" w:eastAsia="SimSun" w:hAnsi="Times"/>
                <w:szCs w:val="24"/>
                <w:lang w:val="en-US" w:eastAsia="zh-CN"/>
              </w:rPr>
            </w:pPr>
            <w:r w:rsidRPr="00202A5F">
              <w:rPr>
                <w:rFonts w:ascii="Times" w:eastAsia="SimSun" w:hAnsi="Times"/>
                <w:szCs w:val="24"/>
                <w:lang w:val="en-US" w:eastAsia="zh-CN"/>
              </w:rPr>
              <w:t xml:space="preserve">An eRedCap UE with bandwidth reduction, depending on indicated UE capability, the UE can decode a PDSCH for MBS </w:t>
            </w:r>
            <w:r w:rsidRPr="00202A5F">
              <w:rPr>
                <w:rFonts w:ascii="Times" w:eastAsia="SimSun" w:hAnsi="Times"/>
                <w:szCs w:val="24"/>
                <w:u w:val="single"/>
                <w:lang w:val="en-US" w:eastAsia="zh-CN"/>
              </w:rPr>
              <w:t>broadcast</w:t>
            </w:r>
            <w:r w:rsidRPr="00202A5F">
              <w:rPr>
                <w:rFonts w:ascii="Times" w:eastAsia="SimSun" w:hAnsi="Times"/>
                <w:szCs w:val="24"/>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3E93EE8D" w14:textId="77777777" w:rsidR="003A2A0C" w:rsidRPr="00202A5F" w:rsidRDefault="003A2A0C" w:rsidP="00365080">
            <w:pPr>
              <w:spacing w:after="0" w:line="240" w:lineRule="auto"/>
              <w:jc w:val="left"/>
              <w:rPr>
                <w:rFonts w:ascii="Times" w:hAnsi="Times"/>
                <w:szCs w:val="24"/>
                <w:lang w:val="en-US"/>
              </w:rPr>
            </w:pPr>
          </w:p>
          <w:p w14:paraId="4C336107" w14:textId="77777777" w:rsidR="003A2A0C" w:rsidRPr="00202A5F" w:rsidRDefault="003A2A0C" w:rsidP="00365080">
            <w:pPr>
              <w:spacing w:after="0" w:line="240" w:lineRule="auto"/>
              <w:jc w:val="left"/>
              <w:rPr>
                <w:rFonts w:ascii="Times" w:eastAsia="DengXian" w:hAnsi="Times"/>
                <w:szCs w:val="24"/>
                <w:highlight w:val="green"/>
                <w:lang w:eastAsia="zh-CN"/>
              </w:rPr>
            </w:pPr>
            <w:r w:rsidRPr="00202A5F">
              <w:rPr>
                <w:rFonts w:ascii="Times" w:eastAsia="DengXian" w:hAnsi="Times"/>
                <w:szCs w:val="24"/>
                <w:highlight w:val="green"/>
                <w:lang w:eastAsia="zh-CN"/>
              </w:rPr>
              <w:t>Agreement:</w:t>
            </w:r>
          </w:p>
          <w:p w14:paraId="6A1E2028" w14:textId="77777777" w:rsidR="003A2A0C" w:rsidRPr="00202A5F" w:rsidRDefault="003A2A0C" w:rsidP="00365080">
            <w:pPr>
              <w:numPr>
                <w:ilvl w:val="0"/>
                <w:numId w:val="18"/>
              </w:numPr>
              <w:spacing w:after="0" w:line="240" w:lineRule="auto"/>
              <w:jc w:val="left"/>
              <w:rPr>
                <w:rFonts w:ascii="Times" w:eastAsia="SimSun" w:hAnsi="Times"/>
                <w:szCs w:val="24"/>
                <w:lang w:val="en-US" w:eastAsia="zh-CN"/>
              </w:rPr>
            </w:pPr>
            <w:r w:rsidRPr="00202A5F">
              <w:rPr>
                <w:rFonts w:ascii="Times" w:eastAsia="SimSun" w:hAnsi="Times"/>
                <w:szCs w:val="24"/>
                <w:lang w:val="en-US" w:eastAsia="zh-CN"/>
              </w:rPr>
              <w:t xml:space="preserve">An eRedCap UE with bandwidth reduction, depending on indicated UE capability, the UE can decode a PDSCH for MBS </w:t>
            </w:r>
            <w:r w:rsidRPr="00202A5F">
              <w:rPr>
                <w:rFonts w:ascii="Times" w:eastAsia="SimSun" w:hAnsi="Times"/>
                <w:szCs w:val="24"/>
                <w:u w:val="single"/>
                <w:lang w:val="en-US" w:eastAsia="zh-CN"/>
              </w:rPr>
              <w:t>multicast</w:t>
            </w:r>
            <w:r w:rsidRPr="00202A5F">
              <w:rPr>
                <w:rFonts w:ascii="Times" w:eastAsia="SimSun" w:hAnsi="Times"/>
                <w:szCs w:val="24"/>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20C49DD6" w14:textId="77777777" w:rsidR="003A2A0C" w:rsidRPr="00202A5F" w:rsidRDefault="003A2A0C" w:rsidP="00365080">
            <w:pPr>
              <w:spacing w:after="0" w:line="240" w:lineRule="auto"/>
              <w:jc w:val="left"/>
              <w:rPr>
                <w:bCs/>
                <w:lang w:val="en-US"/>
              </w:rPr>
            </w:pPr>
          </w:p>
          <w:p w14:paraId="31E7E586" w14:textId="77777777" w:rsidR="003A2A0C" w:rsidRPr="00202A5F" w:rsidRDefault="003A2A0C" w:rsidP="00365080">
            <w:pPr>
              <w:spacing w:after="0" w:line="240" w:lineRule="auto"/>
              <w:jc w:val="left"/>
              <w:rPr>
                <w:rFonts w:ascii="Times" w:eastAsia="DengXian" w:hAnsi="Times"/>
                <w:szCs w:val="24"/>
                <w:highlight w:val="green"/>
                <w:lang w:eastAsia="zh-CN"/>
              </w:rPr>
            </w:pPr>
            <w:r w:rsidRPr="00202A5F">
              <w:rPr>
                <w:rFonts w:ascii="Times" w:eastAsia="DengXian" w:hAnsi="Times"/>
                <w:szCs w:val="24"/>
                <w:highlight w:val="green"/>
                <w:lang w:eastAsia="zh-CN"/>
              </w:rPr>
              <w:t>Agreement:</w:t>
            </w:r>
          </w:p>
          <w:p w14:paraId="285D03CC" w14:textId="77777777" w:rsidR="003A2A0C" w:rsidRPr="00202A5F" w:rsidRDefault="003A2A0C" w:rsidP="00365080">
            <w:pPr>
              <w:numPr>
                <w:ilvl w:val="0"/>
                <w:numId w:val="18"/>
              </w:numPr>
              <w:spacing w:after="0" w:line="240" w:lineRule="auto"/>
              <w:jc w:val="left"/>
              <w:rPr>
                <w:rFonts w:ascii="Times" w:eastAsia="SimSun" w:hAnsi="Times"/>
                <w:szCs w:val="24"/>
                <w:lang w:val="en-US" w:eastAsia="zh-CN"/>
              </w:rPr>
            </w:pPr>
            <w:r w:rsidRPr="00202A5F">
              <w:rPr>
                <w:rFonts w:ascii="Times" w:eastAsia="SimSun" w:hAnsi="Times"/>
                <w:szCs w:val="24"/>
                <w:lang w:val="en-US" w:eastAsia="zh-CN"/>
              </w:rPr>
              <w:t>Continue to discuss whether and how to update the specification regarding the following aspect:</w:t>
            </w:r>
          </w:p>
          <w:p w14:paraId="136772D8" w14:textId="77777777" w:rsidR="003A2A0C" w:rsidRPr="00202A5F" w:rsidRDefault="003A2A0C" w:rsidP="00365080">
            <w:pPr>
              <w:numPr>
                <w:ilvl w:val="1"/>
                <w:numId w:val="18"/>
              </w:numPr>
              <w:spacing w:after="0" w:line="240" w:lineRule="auto"/>
              <w:jc w:val="left"/>
              <w:rPr>
                <w:rFonts w:ascii="Times" w:eastAsia="SimSun" w:hAnsi="Times"/>
                <w:szCs w:val="24"/>
                <w:lang w:val="en-US" w:eastAsia="zh-CN"/>
              </w:rPr>
            </w:pPr>
            <w:r w:rsidRPr="00202A5F">
              <w:rPr>
                <w:rFonts w:ascii="Times" w:eastAsia="SimSun" w:hAnsi="Times"/>
                <w:szCs w:val="24"/>
                <w:lang w:val="en-US" w:eastAsia="zh-CN"/>
              </w:rPr>
              <w:t>simultaneous MBS broadcast/multicast and unicast when the total number of PRBs exceeds the maximum number of PRBs that the UE can receive or process per slot (if this is a valid case)</w:t>
            </w:r>
          </w:p>
          <w:p w14:paraId="02AD71C2" w14:textId="77777777" w:rsidR="003A2A0C" w:rsidRPr="00202A5F" w:rsidRDefault="003A2A0C" w:rsidP="00365080">
            <w:pPr>
              <w:spacing w:after="0" w:line="240" w:lineRule="auto"/>
              <w:jc w:val="left"/>
              <w:rPr>
                <w:rFonts w:ascii="Times" w:eastAsia="SimSun" w:hAnsi="Times"/>
                <w:szCs w:val="24"/>
                <w:lang w:val="en-US" w:eastAsia="zh-CN"/>
              </w:rPr>
            </w:pPr>
          </w:p>
        </w:tc>
      </w:tr>
    </w:tbl>
    <w:p w14:paraId="22B246C2" w14:textId="77777777" w:rsidR="003A2A0C" w:rsidRDefault="003A2A0C" w:rsidP="003A2A0C">
      <w:pPr>
        <w:tabs>
          <w:tab w:val="left" w:pos="5335"/>
        </w:tabs>
        <w:rPr>
          <w:rFonts w:ascii="Arial" w:hAnsi="Arial" w:cs="Arial"/>
          <w:lang w:val="en-US"/>
        </w:rPr>
      </w:pPr>
      <w:r>
        <w:rPr>
          <w:rFonts w:ascii="Arial" w:hAnsi="Arial" w:cs="Arial"/>
          <w:lang w:val="en-US"/>
        </w:rPr>
        <w:br/>
        <w:t xml:space="preserve">It was agreed to continue </w:t>
      </w:r>
      <w:r w:rsidRPr="00C518DE">
        <w:rPr>
          <w:rFonts w:ascii="Arial" w:hAnsi="Arial" w:cs="Arial"/>
          <w:lang w:val="en-US"/>
        </w:rPr>
        <w:t>to discuss whether and how to update the specification regarding simultaneous MBS broadcast/multicast and unicast when the total number of PRBs exceeds the maximum number of PRBs that the UE can receive or process per slot (if this is a valid case)</w:t>
      </w:r>
      <w:r>
        <w:rPr>
          <w:rFonts w:ascii="Arial" w:hAnsi="Arial" w:cs="Arial"/>
          <w:lang w:val="en-US"/>
        </w:rPr>
        <w:t>. Our view is that unicast should be prioritized.</w:t>
      </w:r>
    </w:p>
    <w:p w14:paraId="2C5132C1" w14:textId="77777777" w:rsidR="003A2A0C" w:rsidRPr="00AE1C5A" w:rsidRDefault="003A2A0C" w:rsidP="003A2A0C">
      <w:pPr>
        <w:tabs>
          <w:tab w:val="left" w:pos="5335"/>
        </w:tabs>
        <w:ind w:left="1276" w:hanging="1276"/>
        <w:jc w:val="left"/>
        <w:rPr>
          <w:rFonts w:ascii="Arial" w:hAnsi="Arial" w:cs="Arial"/>
          <w:b/>
          <w:bCs/>
          <w:lang w:val="en-US"/>
        </w:rPr>
      </w:pPr>
      <w:r w:rsidRPr="00DE34DE">
        <w:rPr>
          <w:rFonts w:ascii="Arial" w:hAnsi="Arial" w:cs="Arial"/>
          <w:b/>
          <w:bCs/>
          <w:lang w:val="en-US"/>
        </w:rPr>
        <w:t xml:space="preserve">Proposal </w:t>
      </w:r>
      <w:r>
        <w:rPr>
          <w:rFonts w:ascii="Arial" w:hAnsi="Arial" w:cs="Arial"/>
          <w:b/>
          <w:bCs/>
          <w:lang w:val="en-US"/>
        </w:rPr>
        <w:t>2</w:t>
      </w:r>
      <w:r>
        <w:rPr>
          <w:rFonts w:ascii="Arial" w:hAnsi="Arial" w:cs="Arial"/>
          <w:b/>
          <w:bCs/>
          <w:lang w:val="en-US"/>
        </w:rPr>
        <w:tab/>
        <w:t>If an eRedCap UE with bandwidth reduction is scheduled with a PDSCH for MBS broadcast/multicast and a PDSCH for unicast with the two PDSCH partially or fully overlapping in time in non-overlapping PRBs, and the total number of PRBs exceeds the maximum number of PRBs that the UE can receive or process per slot, the UE priorities receiving the unicast PDSCH.</w:t>
      </w:r>
    </w:p>
    <w:p w14:paraId="110FB0AF" w14:textId="3796DD34" w:rsidR="005E3023" w:rsidRDefault="003A2A0C" w:rsidP="005E3023">
      <w:pPr>
        <w:pStyle w:val="Heading1"/>
        <w:numPr>
          <w:ilvl w:val="0"/>
          <w:numId w:val="0"/>
        </w:numPr>
        <w:ind w:left="1134" w:hanging="1134"/>
        <w:rPr>
          <w:lang w:val="en-US"/>
        </w:rPr>
      </w:pPr>
      <w:r>
        <w:rPr>
          <w:lang w:val="en-US"/>
        </w:rPr>
        <w:t>4</w:t>
      </w:r>
      <w:r w:rsidR="00184DBA">
        <w:rPr>
          <w:lang w:val="en-US"/>
        </w:rPr>
        <w:tab/>
      </w:r>
      <w:r w:rsidR="005C25FF">
        <w:rPr>
          <w:lang w:val="en-US"/>
        </w:rPr>
        <w:t>Clarification of “UE that [has not] indicated FG 48-2”</w:t>
      </w:r>
    </w:p>
    <w:p w14:paraId="798D64D2" w14:textId="4EE85C89" w:rsidR="00184DBA" w:rsidRDefault="00D223CA" w:rsidP="00D223CA">
      <w:pPr>
        <w:tabs>
          <w:tab w:val="left" w:pos="5335"/>
        </w:tabs>
        <w:rPr>
          <w:rFonts w:ascii="Arial" w:hAnsi="Arial" w:cs="Arial"/>
          <w:lang w:val="en-US"/>
        </w:rPr>
      </w:pPr>
      <w:r>
        <w:rPr>
          <w:rFonts w:ascii="Arial" w:hAnsi="Arial" w:cs="Arial"/>
          <w:lang w:val="en-US"/>
        </w:rPr>
        <w:t>RAN1#114bis [</w:t>
      </w:r>
      <w:r w:rsidR="00C65691">
        <w:rPr>
          <w:rFonts w:ascii="Arial" w:hAnsi="Arial" w:cs="Arial"/>
          <w:lang w:val="en-US"/>
        </w:rPr>
        <w:t>2, 3</w:t>
      </w:r>
      <w:r>
        <w:rPr>
          <w:rFonts w:ascii="Arial" w:hAnsi="Arial" w:cs="Arial"/>
          <w:lang w:val="en-US"/>
        </w:rPr>
        <w:t xml:space="preserve">] discussed </w:t>
      </w:r>
      <w:r w:rsidRPr="00D223CA">
        <w:rPr>
          <w:rFonts w:ascii="Arial" w:hAnsi="Arial" w:cs="Arial"/>
          <w:lang w:val="en-US"/>
        </w:rPr>
        <w:t xml:space="preserve">potential clarification of </w:t>
      </w:r>
      <w:r>
        <w:rPr>
          <w:rFonts w:ascii="Arial" w:hAnsi="Arial" w:cs="Arial"/>
          <w:lang w:val="en-US"/>
        </w:rPr>
        <w:t xml:space="preserve">the formulations </w:t>
      </w:r>
      <w:r w:rsidRPr="00D223CA">
        <w:rPr>
          <w:rFonts w:ascii="Arial" w:hAnsi="Arial" w:cs="Arial"/>
          <w:lang w:val="en-US"/>
        </w:rPr>
        <w:t>“A UE that has not indicated FG 48-2”</w:t>
      </w:r>
      <w:r>
        <w:rPr>
          <w:rFonts w:ascii="Arial" w:hAnsi="Arial" w:cs="Arial"/>
          <w:lang w:val="en-US"/>
        </w:rPr>
        <w:t xml:space="preserve"> and</w:t>
      </w:r>
      <w:r w:rsidRPr="00D223CA">
        <w:rPr>
          <w:rFonts w:ascii="Arial" w:hAnsi="Arial" w:cs="Arial"/>
          <w:lang w:val="en-US"/>
        </w:rPr>
        <w:t xml:space="preserve"> “A UE that indicated FG 48-2” in the paragraphs in 38.213 clause 17.1A</w:t>
      </w:r>
      <w:r w:rsidR="00CB47F4">
        <w:rPr>
          <w:rFonts w:ascii="Arial" w:hAnsi="Arial" w:cs="Arial"/>
          <w:lang w:val="en-US"/>
        </w:rPr>
        <w:t xml:space="preserve"> [4]:</w:t>
      </w:r>
    </w:p>
    <w:tbl>
      <w:tblPr>
        <w:tblStyle w:val="TableGrid"/>
        <w:tblW w:w="0" w:type="auto"/>
        <w:tblLook w:val="04A0" w:firstRow="1" w:lastRow="0" w:firstColumn="1" w:lastColumn="0" w:noHBand="0" w:noVBand="1"/>
      </w:tblPr>
      <w:tblGrid>
        <w:gridCol w:w="9630"/>
      </w:tblGrid>
      <w:tr w:rsidR="00392125" w14:paraId="426B6A06" w14:textId="77777777" w:rsidTr="00392125">
        <w:tc>
          <w:tcPr>
            <w:tcW w:w="9630" w:type="dxa"/>
          </w:tcPr>
          <w:p w14:paraId="66CC122C" w14:textId="77777777" w:rsidR="00392125" w:rsidRPr="006527F8" w:rsidRDefault="00392125" w:rsidP="00392125">
            <w:pPr>
              <w:rPr>
                <w:lang w:eastAsia="zh-CN"/>
              </w:rPr>
            </w:pPr>
            <w:r w:rsidRPr="00392125">
              <w:rPr>
                <w:highlight w:val="yellow"/>
                <w:lang w:val="en-US"/>
              </w:rPr>
              <w:t>A UE that has not indicated FG 48-2</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3DE214A0" w14:textId="77777777" w:rsidR="00392125" w:rsidRPr="006527F8" w:rsidRDefault="00392125" w:rsidP="00392125">
            <w:pPr>
              <w:rPr>
                <w:lang w:eastAsia="zh-CN"/>
              </w:rPr>
            </w:pPr>
            <w:r w:rsidRPr="00392125">
              <w:rPr>
                <w:highlight w:val="yellow"/>
                <w:lang w:val="en-US"/>
              </w:rPr>
              <w:t>A UE that has not indicated FG 48-2</w:t>
            </w:r>
            <w:r w:rsidRPr="006527F8">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6527F8">
              <w:rPr>
                <w:lang w:eastAsia="zh-CN"/>
              </w:rPr>
              <w:t xml:space="preserve"> over a number of PRBs that is larger than 25 PRBs for 15 kHz SCS, or larger than 12 PRBs for 30 kHz SCS, in a slot.</w:t>
            </w:r>
          </w:p>
          <w:p w14:paraId="253E1485" w14:textId="77777777" w:rsidR="00392125" w:rsidRPr="006527F8" w:rsidRDefault="00392125" w:rsidP="00392125">
            <w:pPr>
              <w:rPr>
                <w:lang w:eastAsia="zh-CN"/>
              </w:rPr>
            </w:pPr>
            <w:r w:rsidRPr="00392125">
              <w:rPr>
                <w:highlight w:val="yellow"/>
              </w:rPr>
              <w:t xml:space="preserve">A UE </w:t>
            </w:r>
            <w:r w:rsidRPr="00392125">
              <w:rPr>
                <w:highlight w:val="yellow"/>
                <w:lang w:val="en-US"/>
              </w:rPr>
              <w:t>that has not indicated FG 48-2</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59A5F65A" w14:textId="77777777" w:rsidR="00392125" w:rsidRPr="006527F8" w:rsidRDefault="00392125" w:rsidP="00392125">
            <w:pPr>
              <w:rPr>
                <w:lang w:eastAsia="zh-CN"/>
              </w:rPr>
            </w:pPr>
            <w:r w:rsidRPr="006527F8">
              <w:t xml:space="preserve">A UE is not required to process </w:t>
            </w:r>
            <w:r w:rsidRPr="006527F8">
              <w:rPr>
                <w:lang w:eastAsia="zh-CN"/>
              </w:rPr>
              <w:t xml:space="preserve">a PDSCH reception that is scheduled by a DCI format with CRC scrambled by a TC-RNTI over </w:t>
            </w:r>
            <w:proofErr w:type="gramStart"/>
            <w:r w:rsidRPr="006527F8">
              <w:rPr>
                <w:lang w:eastAsia="zh-CN"/>
              </w:rPr>
              <w:t>a number of</w:t>
            </w:r>
            <w:proofErr w:type="gramEnd"/>
            <w:r w:rsidRPr="006527F8">
              <w:rPr>
                <w:lang w:eastAsia="zh-CN"/>
              </w:rPr>
              <w:t xml:space="preserve"> PRBs that is larger than 25 PRBs for 15 kHz SCS, or larger than 12 PRBs for 30 kHz SCS, in a slot.</w:t>
            </w:r>
          </w:p>
          <w:p w14:paraId="4066CA4B" w14:textId="42499A8C" w:rsidR="00392125" w:rsidRPr="00392125" w:rsidRDefault="00392125" w:rsidP="00392125">
            <w:pPr>
              <w:rPr>
                <w:rFonts w:eastAsia="PMingLiU"/>
                <w:kern w:val="2"/>
                <w:lang w:eastAsia="zh-TW"/>
              </w:rPr>
            </w:pPr>
            <w:r w:rsidRPr="00392125">
              <w:rPr>
                <w:rFonts w:eastAsia="PMingLiU"/>
                <w:kern w:val="2"/>
                <w:highlight w:val="yellow"/>
                <w:lang w:eastAsia="zh-TW"/>
              </w:rPr>
              <w:t>A UE that indicated FG 48-2</w:t>
            </w:r>
            <w:r w:rsidRPr="006527F8">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sidRPr="006527F8">
              <w:rPr>
                <w:rFonts w:eastAsia="PMingLiU"/>
                <w:kern w:val="2"/>
                <w:lang w:eastAsia="zh-TW"/>
              </w:rPr>
              <w:t>RNTI, or</w:t>
            </w:r>
            <w:proofErr w:type="gramEnd"/>
            <w:r w:rsidRPr="006527F8">
              <w:rPr>
                <w:rFonts w:eastAsia="PMingLiU"/>
                <w:kern w:val="2"/>
                <w:lang w:eastAsia="zh-TW"/>
              </w:rPr>
              <w:t xml:space="preserve"> is configured for a Type-2 random access procedure.</w:t>
            </w:r>
          </w:p>
        </w:tc>
      </w:tr>
    </w:tbl>
    <w:p w14:paraId="246A2212" w14:textId="305CF132" w:rsidR="00392125" w:rsidRDefault="00EF0848" w:rsidP="00905089">
      <w:pPr>
        <w:tabs>
          <w:tab w:val="left" w:pos="5335"/>
        </w:tabs>
        <w:rPr>
          <w:rFonts w:ascii="Arial" w:hAnsi="Arial" w:cs="Arial"/>
          <w:lang w:val="en-US"/>
        </w:rPr>
      </w:pPr>
      <w:r>
        <w:rPr>
          <w:rFonts w:ascii="Arial" w:hAnsi="Arial" w:cs="Arial"/>
          <w:lang w:val="en-US"/>
        </w:rPr>
        <w:lastRenderedPageBreak/>
        <w:br/>
      </w:r>
      <w:r w:rsidR="00DC7524">
        <w:rPr>
          <w:rFonts w:ascii="Arial" w:hAnsi="Arial" w:cs="Arial"/>
          <w:lang w:val="en-US"/>
        </w:rPr>
        <w:t>It was agreed to continue to discuss the potential need for clarification. In our view, the formulations open for potential ambiguous interpretation since it is not clear whether the word “indicated” refers to any indication that may have happened during earlier sessions between the UE and a network or whether it refers to an indication during the present session. The formulation is also unclear regarding what the UE should assume if its indication is lost due to a transmission error. Therefore, we think it is more straightforward with the formulations “A UE that supports FG 48-2” and “A UE that does not support FG 48-2”.</w:t>
      </w:r>
    </w:p>
    <w:p w14:paraId="45AF2B80" w14:textId="68F96EFF" w:rsidR="00DC7524" w:rsidRPr="00DE34DE" w:rsidRDefault="00DC7524" w:rsidP="00642B9F">
      <w:pPr>
        <w:tabs>
          <w:tab w:val="left" w:pos="5335"/>
        </w:tabs>
        <w:ind w:left="1276" w:hanging="1276"/>
        <w:jc w:val="left"/>
        <w:rPr>
          <w:rFonts w:ascii="Arial" w:hAnsi="Arial" w:cs="Arial"/>
          <w:b/>
          <w:bCs/>
          <w:lang w:val="en-US"/>
        </w:rPr>
      </w:pPr>
      <w:r w:rsidRPr="00DE34DE">
        <w:rPr>
          <w:rFonts w:ascii="Arial" w:hAnsi="Arial" w:cs="Arial"/>
          <w:b/>
          <w:bCs/>
          <w:lang w:val="en-US"/>
        </w:rPr>
        <w:t xml:space="preserve">Proposal </w:t>
      </w:r>
      <w:r w:rsidR="003A2A0C">
        <w:rPr>
          <w:rFonts w:ascii="Arial" w:hAnsi="Arial" w:cs="Arial"/>
          <w:b/>
          <w:bCs/>
          <w:lang w:val="en-US"/>
        </w:rPr>
        <w:t>3</w:t>
      </w:r>
      <w:r w:rsidR="00642B9F">
        <w:rPr>
          <w:rFonts w:ascii="Arial" w:hAnsi="Arial" w:cs="Arial"/>
          <w:b/>
          <w:bCs/>
          <w:lang w:val="en-US"/>
        </w:rPr>
        <w:tab/>
      </w:r>
      <w:r w:rsidRPr="00DE34DE">
        <w:rPr>
          <w:rFonts w:ascii="Arial" w:hAnsi="Arial" w:cs="Arial"/>
          <w:b/>
          <w:bCs/>
          <w:lang w:val="en-US"/>
        </w:rPr>
        <w:t xml:space="preserve">In 38.213 clause 17.1A, replace “A UE that has not indicated FG 48-2” and “A UE that indicated 48-2” </w:t>
      </w:r>
      <w:r w:rsidR="0089387F" w:rsidRPr="00DE34DE">
        <w:rPr>
          <w:rFonts w:ascii="Arial" w:hAnsi="Arial" w:cs="Arial"/>
          <w:b/>
          <w:bCs/>
          <w:lang w:val="en-US"/>
        </w:rPr>
        <w:t>with “A UE that does not support FG 48-2” and “A UE that supports FG 48-2”, respectively.</w:t>
      </w:r>
    </w:p>
    <w:p w14:paraId="2FB1B786" w14:textId="5C4D851F" w:rsidR="004B79CE" w:rsidRDefault="004B79CE" w:rsidP="004B79CE">
      <w:pPr>
        <w:pStyle w:val="Heading1"/>
        <w:numPr>
          <w:ilvl w:val="0"/>
          <w:numId w:val="0"/>
        </w:numPr>
        <w:ind w:left="1134" w:hanging="1134"/>
        <w:rPr>
          <w:lang w:val="en-US"/>
        </w:rPr>
      </w:pPr>
      <w:bookmarkStart w:id="2" w:name="_Hlk41391803"/>
      <w:r>
        <w:rPr>
          <w:lang w:val="en-US"/>
        </w:rPr>
        <w:t>5</w:t>
      </w:r>
      <w:r>
        <w:rPr>
          <w:lang w:val="en-US"/>
        </w:rPr>
        <w:tab/>
        <w:t>Conclusions</w:t>
      </w:r>
    </w:p>
    <w:p w14:paraId="27E2A1A6" w14:textId="7F9F3433" w:rsidR="004B79CE" w:rsidRDefault="004B79CE" w:rsidP="004B79CE">
      <w:pPr>
        <w:tabs>
          <w:tab w:val="left" w:pos="5335"/>
        </w:tabs>
        <w:rPr>
          <w:rFonts w:ascii="Arial" w:hAnsi="Arial" w:cs="Arial"/>
          <w:lang w:val="en-US"/>
        </w:rPr>
      </w:pPr>
      <w:r>
        <w:rPr>
          <w:rFonts w:ascii="Arial" w:hAnsi="Arial" w:cs="Arial"/>
          <w:lang w:val="en-US"/>
        </w:rPr>
        <w:t>Based on the discussion in this document, we have the following proposals.</w:t>
      </w:r>
    </w:p>
    <w:p w14:paraId="4F77FAD2" w14:textId="0C95BDBE" w:rsidR="005C6FEB" w:rsidRPr="004B79CE" w:rsidRDefault="005C6FEB" w:rsidP="005C6FEB">
      <w:pPr>
        <w:tabs>
          <w:tab w:val="left" w:pos="5335"/>
        </w:tabs>
        <w:ind w:left="1276" w:hanging="1276"/>
        <w:jc w:val="left"/>
        <w:rPr>
          <w:rFonts w:ascii="Arial" w:hAnsi="Arial" w:cs="Arial"/>
          <w:b/>
          <w:bCs/>
          <w:lang w:val="en-US"/>
        </w:rPr>
      </w:pPr>
      <w:r w:rsidRPr="00DE34DE">
        <w:rPr>
          <w:rFonts w:ascii="Arial" w:hAnsi="Arial" w:cs="Arial"/>
          <w:b/>
          <w:bCs/>
          <w:lang w:val="en-US"/>
        </w:rPr>
        <w:t xml:space="preserve">Proposal </w:t>
      </w:r>
      <w:r>
        <w:rPr>
          <w:rFonts w:ascii="Arial" w:hAnsi="Arial" w:cs="Arial"/>
          <w:b/>
          <w:bCs/>
          <w:lang w:val="en-US"/>
        </w:rPr>
        <w:t>1</w:t>
      </w:r>
      <w:r>
        <w:rPr>
          <w:rFonts w:ascii="Arial" w:hAnsi="Arial" w:cs="Arial"/>
          <w:b/>
          <w:bCs/>
          <w:lang w:val="en-US"/>
        </w:rPr>
        <w:tab/>
        <w:t>Discuss whether the earlier SI PDSCH agreement is consistent with the RAR PDSCH and MBS PDSCH agreements or if the agreement should be revisited to allow for some more SI PDSCH processing time.</w:t>
      </w:r>
    </w:p>
    <w:p w14:paraId="2350AEBC" w14:textId="1A335AF5" w:rsidR="004B79CE" w:rsidRDefault="004B79CE" w:rsidP="004B79CE">
      <w:pPr>
        <w:tabs>
          <w:tab w:val="left" w:pos="5335"/>
        </w:tabs>
        <w:ind w:left="1276" w:hanging="1276"/>
        <w:jc w:val="left"/>
        <w:rPr>
          <w:rFonts w:ascii="Arial" w:hAnsi="Arial" w:cs="Arial"/>
          <w:b/>
          <w:bCs/>
          <w:lang w:val="en-US"/>
        </w:rPr>
      </w:pPr>
      <w:r w:rsidRPr="00DE34DE">
        <w:rPr>
          <w:rFonts w:ascii="Arial" w:hAnsi="Arial" w:cs="Arial"/>
          <w:b/>
          <w:bCs/>
          <w:lang w:val="en-US"/>
        </w:rPr>
        <w:t xml:space="preserve">Proposal </w:t>
      </w:r>
      <w:r>
        <w:rPr>
          <w:rFonts w:ascii="Arial" w:hAnsi="Arial" w:cs="Arial"/>
          <w:b/>
          <w:bCs/>
          <w:lang w:val="en-US"/>
        </w:rPr>
        <w:t>2</w:t>
      </w:r>
      <w:r>
        <w:rPr>
          <w:rFonts w:ascii="Arial" w:hAnsi="Arial" w:cs="Arial"/>
          <w:b/>
          <w:bCs/>
          <w:lang w:val="en-US"/>
        </w:rPr>
        <w:tab/>
        <w:t>If an eRedCap UE with bandwidth reduction is scheduled with a PDSCH for MBS broadcast/multicast and a PDSCH for unicast with the two PDSCH partially or fully overlapping in time in non-overlapping PRBs, and the total number of PRBs exceeds the maximum number of PRBs that the UE can receive or process per slot, the UE priorities receiving the unicast PDSCH.</w:t>
      </w:r>
    </w:p>
    <w:p w14:paraId="3F351849" w14:textId="65D007E2" w:rsidR="005C6FEB" w:rsidRPr="00AE1C5A" w:rsidRDefault="005C6FEB" w:rsidP="005C6FEB">
      <w:pPr>
        <w:tabs>
          <w:tab w:val="left" w:pos="5335"/>
        </w:tabs>
        <w:ind w:left="1276" w:hanging="1276"/>
        <w:jc w:val="left"/>
        <w:rPr>
          <w:rFonts w:ascii="Arial" w:hAnsi="Arial" w:cs="Arial"/>
          <w:b/>
          <w:bCs/>
          <w:lang w:val="en-US"/>
        </w:rPr>
      </w:pPr>
      <w:r w:rsidRPr="00DE34DE">
        <w:rPr>
          <w:rFonts w:ascii="Arial" w:hAnsi="Arial" w:cs="Arial"/>
          <w:b/>
          <w:bCs/>
          <w:lang w:val="en-US"/>
        </w:rPr>
        <w:t xml:space="preserve">Proposal </w:t>
      </w:r>
      <w:r>
        <w:rPr>
          <w:rFonts w:ascii="Arial" w:hAnsi="Arial" w:cs="Arial"/>
          <w:b/>
          <w:bCs/>
          <w:lang w:val="en-US"/>
        </w:rPr>
        <w:t>3</w:t>
      </w:r>
      <w:r>
        <w:rPr>
          <w:rFonts w:ascii="Arial" w:hAnsi="Arial" w:cs="Arial"/>
          <w:b/>
          <w:bCs/>
          <w:lang w:val="en-US"/>
        </w:rPr>
        <w:tab/>
      </w:r>
      <w:r w:rsidRPr="00DE34DE">
        <w:rPr>
          <w:rFonts w:ascii="Arial" w:hAnsi="Arial" w:cs="Arial"/>
          <w:b/>
          <w:bCs/>
          <w:lang w:val="en-US"/>
        </w:rPr>
        <w:t>In 38.213 clause 17.1A, replace “A UE that has not indicated FG 48-2” and “A UE that indicated 48-2” with “A UE that does not support FG 48-2” and “A UE that supports FG 48-2”, respectively.</w:t>
      </w:r>
    </w:p>
    <w:p w14:paraId="18C6EEC2" w14:textId="3621BAAF" w:rsidR="00D97747" w:rsidRDefault="0047348B" w:rsidP="00C55841">
      <w:pPr>
        <w:pStyle w:val="Heading1"/>
        <w:numPr>
          <w:ilvl w:val="0"/>
          <w:numId w:val="0"/>
        </w:numPr>
        <w:ind w:left="432" w:hanging="432"/>
        <w:rPr>
          <w:lang w:val="en-US"/>
        </w:rPr>
      </w:pPr>
      <w:r>
        <w:rPr>
          <w:lang w:val="en-US"/>
        </w:rPr>
        <w:t>References</w:t>
      </w:r>
    </w:p>
    <w:bookmarkStart w:id="3" w:name="_Ref127548228"/>
    <w:bookmarkStart w:id="4" w:name="_Ref99191925"/>
    <w:bookmarkStart w:id="5" w:name="_Ref71549373"/>
    <w:bookmarkStart w:id="6" w:name="_Ref65143491"/>
    <w:bookmarkStart w:id="7" w:name="_Ref174151459"/>
    <w:bookmarkStart w:id="8" w:name="_Ref189809556"/>
    <w:p w14:paraId="610AF0F2" w14:textId="7BC4968E" w:rsidR="007503B5" w:rsidRDefault="00657915" w:rsidP="00A64DC7">
      <w:pPr>
        <w:pStyle w:val="Reference"/>
        <w:jc w:val="left"/>
      </w:pPr>
      <w:r>
        <w:fldChar w:fldCharType="begin"/>
      </w:r>
      <w:r>
        <w:instrText xml:space="preserve"> HYPERLINK "https://www.3gpp.org/ftp/tsg_ran/TSG_RAN/TSGR_101/Docs/RP-232671.zip" </w:instrText>
      </w:r>
      <w:r>
        <w:fldChar w:fldCharType="separate"/>
      </w:r>
      <w:r w:rsidRPr="00657915">
        <w:rPr>
          <w:rStyle w:val="Hyperlink"/>
        </w:rPr>
        <w:t>RP-232671</w:t>
      </w:r>
      <w:r>
        <w:fldChar w:fldCharType="end"/>
      </w:r>
      <w:r w:rsidR="008E21B4">
        <w:t>, “</w:t>
      </w:r>
      <w:r w:rsidR="00484C56" w:rsidRPr="00484C56">
        <w:t>Revised WID on Enhanced support of reduced capability NR devices</w:t>
      </w:r>
      <w:r w:rsidR="008E21B4">
        <w:t xml:space="preserve">”, </w:t>
      </w:r>
      <w:r w:rsidR="00484C56">
        <w:t>Ericsson</w:t>
      </w:r>
      <w:r w:rsidR="008E21B4">
        <w:t>, RAN#1</w:t>
      </w:r>
      <w:r w:rsidR="006D7C3E">
        <w:t>01</w:t>
      </w:r>
      <w:r w:rsidR="008E21B4">
        <w:t xml:space="preserve">, </w:t>
      </w:r>
      <w:r w:rsidR="006D7C3E">
        <w:t>September</w:t>
      </w:r>
      <w:r w:rsidR="008E21B4">
        <w:t xml:space="preserve"> 2023</w:t>
      </w:r>
      <w:bookmarkEnd w:id="2"/>
      <w:bookmarkEnd w:id="3"/>
      <w:bookmarkEnd w:id="4"/>
      <w:bookmarkEnd w:id="5"/>
      <w:bookmarkEnd w:id="6"/>
      <w:bookmarkEnd w:id="7"/>
      <w:bookmarkEnd w:id="8"/>
      <w:r w:rsidR="00B40C28">
        <w:t>.</w:t>
      </w:r>
    </w:p>
    <w:bookmarkStart w:id="9" w:name="_Ref118664307"/>
    <w:bookmarkStart w:id="10" w:name="_Ref118706330"/>
    <w:bookmarkStart w:id="11" w:name="_Ref131598625"/>
    <w:p w14:paraId="738691C4" w14:textId="0AD2C99E" w:rsidR="00B40C28" w:rsidRDefault="00B40C28" w:rsidP="00B40C28">
      <w:pPr>
        <w:pStyle w:val="Reference"/>
        <w:jc w:val="left"/>
      </w:pPr>
      <w:r w:rsidRPr="00577DBB">
        <w:fldChar w:fldCharType="begin"/>
      </w:r>
      <w:r>
        <w:instrText>HYPERLINK "https://www.3gpp.org/ftp/tsg_ran/WG1_RL1/TSGR1_114b/Docs/R1-2310329.zip"</w:instrText>
      </w:r>
      <w:r w:rsidRPr="00577DBB">
        <w:fldChar w:fldCharType="separate"/>
      </w:r>
      <w:r>
        <w:rPr>
          <w:rStyle w:val="Hyperlink"/>
          <w:rFonts w:eastAsia="MS Mincho"/>
        </w:rPr>
        <w:t>R1-2310329</w:t>
      </w:r>
      <w:r w:rsidRPr="00577DBB">
        <w:fldChar w:fldCharType="end"/>
      </w:r>
      <w:r w:rsidRPr="00577DBB">
        <w:t>, “RAN1 agreements for Rel-18 NR RedCap”, Rapporteur (Ericsson), RAN1#114</w:t>
      </w:r>
      <w:r>
        <w:t>bis</w:t>
      </w:r>
      <w:r w:rsidRPr="00577DBB">
        <w:t>,</w:t>
      </w:r>
      <w:bookmarkEnd w:id="9"/>
      <w:r w:rsidRPr="00577DBB">
        <w:t xml:space="preserve"> </w:t>
      </w:r>
      <w:r>
        <w:t xml:space="preserve">October </w:t>
      </w:r>
      <w:r w:rsidRPr="00577DBB">
        <w:t>2023.</w:t>
      </w:r>
      <w:bookmarkEnd w:id="10"/>
      <w:bookmarkEnd w:id="11"/>
    </w:p>
    <w:p w14:paraId="538D6D37" w14:textId="73C32F73" w:rsidR="009A4195" w:rsidRDefault="00002D71" w:rsidP="00B40C28">
      <w:pPr>
        <w:pStyle w:val="Reference"/>
        <w:jc w:val="left"/>
      </w:pPr>
      <w:hyperlink r:id="rId12" w:history="1">
        <w:r w:rsidR="009A4195" w:rsidRPr="00CB677E">
          <w:rPr>
            <w:rStyle w:val="Hyperlink"/>
          </w:rPr>
          <w:t>R1-2310568</w:t>
        </w:r>
      </w:hyperlink>
      <w:r w:rsidR="009A4195">
        <w:t>, “</w:t>
      </w:r>
      <w:r w:rsidR="009A4195" w:rsidRPr="009A4195">
        <w:t>FL summary 4 on Rel-18 RedCap UE complexity reduction</w:t>
      </w:r>
      <w:r w:rsidR="009A4195">
        <w:t>”, Moderator (Ericsson), RAN1#114bis, October 2023.</w:t>
      </w:r>
    </w:p>
    <w:p w14:paraId="1EDD003B" w14:textId="1EB3C316" w:rsidR="00392125" w:rsidRPr="00A64DC7" w:rsidRDefault="00002D71" w:rsidP="00A64DC7">
      <w:pPr>
        <w:pStyle w:val="Reference"/>
        <w:jc w:val="left"/>
      </w:pPr>
      <w:hyperlink r:id="rId13" w:history="1">
        <w:r w:rsidR="00392125" w:rsidRPr="00392125">
          <w:rPr>
            <w:rStyle w:val="Hyperlink"/>
          </w:rPr>
          <w:t>R1-2310738</w:t>
        </w:r>
      </w:hyperlink>
      <w:r w:rsidR="00392125">
        <w:t>, “</w:t>
      </w:r>
      <w:r w:rsidR="00392125" w:rsidRPr="00392125">
        <w:t>Maintenance of support for enhanced reduced capability NR devices</w:t>
      </w:r>
      <w:r w:rsidR="00392125">
        <w:t>”, Samsung, RAN1#114bis, October 2023</w:t>
      </w:r>
      <w:r w:rsidR="00B40C28">
        <w:t>.</w:t>
      </w:r>
    </w:p>
    <w:sectPr w:rsidR="00392125" w:rsidRPr="00A64DC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23A2E" w14:textId="77777777" w:rsidR="00425EC7" w:rsidRDefault="00425EC7">
      <w:pPr>
        <w:spacing w:line="240" w:lineRule="auto"/>
      </w:pPr>
      <w:r>
        <w:separator/>
      </w:r>
    </w:p>
  </w:endnote>
  <w:endnote w:type="continuationSeparator" w:id="0">
    <w:p w14:paraId="30087B8A" w14:textId="77777777" w:rsidR="00425EC7" w:rsidRDefault="00425EC7">
      <w:pPr>
        <w:spacing w:line="240" w:lineRule="auto"/>
      </w:pPr>
      <w:r>
        <w:continuationSeparator/>
      </w:r>
    </w:p>
  </w:endnote>
  <w:endnote w:type="continuationNotice" w:id="1">
    <w:p w14:paraId="2F1B3D8B" w14:textId="77777777" w:rsidR="00425EC7" w:rsidRDefault="00425E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6E8A" w14:textId="77777777" w:rsidR="00425EC7" w:rsidRDefault="00425EC7">
      <w:pPr>
        <w:spacing w:after="0"/>
      </w:pPr>
      <w:r>
        <w:separator/>
      </w:r>
    </w:p>
  </w:footnote>
  <w:footnote w:type="continuationSeparator" w:id="0">
    <w:p w14:paraId="399C5844" w14:textId="77777777" w:rsidR="00425EC7" w:rsidRDefault="00425EC7">
      <w:pPr>
        <w:spacing w:after="0"/>
      </w:pPr>
      <w:r>
        <w:continuationSeparator/>
      </w:r>
    </w:p>
  </w:footnote>
  <w:footnote w:type="continuationNotice" w:id="1">
    <w:p w14:paraId="2BB5E2B3" w14:textId="77777777" w:rsidR="00425EC7" w:rsidRDefault="00425E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266E74EA"/>
    <w:multiLevelType w:val="multilevel"/>
    <w:tmpl w:val="266E7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A0945B7"/>
    <w:multiLevelType w:val="hybridMultilevel"/>
    <w:tmpl w:val="4E3492DA"/>
    <w:lvl w:ilvl="0" w:tplc="20000003">
      <w:start w:val="1"/>
      <w:numFmt w:val="bullet"/>
      <w:lvlText w:val="o"/>
      <w:lvlJc w:val="left"/>
      <w:pPr>
        <w:ind w:left="720" w:hanging="360"/>
      </w:pPr>
      <w:rPr>
        <w:rFonts w:ascii="Courier New" w:hAnsi="Courier New" w:cs="Courier New" w:hint="default"/>
      </w:rPr>
    </w:lvl>
    <w:lvl w:ilvl="1" w:tplc="20000005">
      <w:start w:val="1"/>
      <w:numFmt w:val="bullet"/>
      <w:lvlText w:val=""/>
      <w:lvlJc w:val="left"/>
      <w:pPr>
        <w:ind w:left="1440" w:hanging="360"/>
      </w:pPr>
      <w:rPr>
        <w:rFonts w:ascii="Wingdings" w:hAnsi="Wingdings"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F077FA"/>
    <w:multiLevelType w:val="hybridMultilevel"/>
    <w:tmpl w:val="189EEE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634AAC"/>
    <w:multiLevelType w:val="hybridMultilevel"/>
    <w:tmpl w:val="AE103C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307444">
    <w:abstractNumId w:val="4"/>
  </w:num>
  <w:num w:numId="2" w16cid:durableId="445740360">
    <w:abstractNumId w:val="5"/>
  </w:num>
  <w:num w:numId="3" w16cid:durableId="369381469">
    <w:abstractNumId w:val="1"/>
  </w:num>
  <w:num w:numId="4" w16cid:durableId="1818958059">
    <w:abstractNumId w:val="0"/>
  </w:num>
  <w:num w:numId="5" w16cid:durableId="573510506">
    <w:abstractNumId w:val="7"/>
  </w:num>
  <w:num w:numId="6" w16cid:durableId="1154952492">
    <w:abstractNumId w:val="8"/>
    <w:lvlOverride w:ilvl="0">
      <w:startOverride w:val="1"/>
    </w:lvlOverride>
  </w:num>
  <w:num w:numId="7" w16cid:durableId="677198026">
    <w:abstractNumId w:val="9"/>
  </w:num>
  <w:num w:numId="8" w16cid:durableId="1177185711">
    <w:abstractNumId w:val="14"/>
  </w:num>
  <w:num w:numId="9" w16cid:durableId="641472639">
    <w:abstractNumId w:val="11"/>
  </w:num>
  <w:num w:numId="10" w16cid:durableId="420684664">
    <w:abstractNumId w:val="13"/>
  </w:num>
  <w:num w:numId="11" w16cid:durableId="955866567">
    <w:abstractNumId w:val="17"/>
  </w:num>
  <w:num w:numId="12" w16cid:durableId="753820615">
    <w:abstractNumId w:val="10"/>
  </w:num>
  <w:num w:numId="13" w16cid:durableId="726412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9783265">
    <w:abstractNumId w:val="6"/>
  </w:num>
  <w:num w:numId="15" w16cid:durableId="1260329059">
    <w:abstractNumId w:val="15"/>
  </w:num>
  <w:num w:numId="16" w16cid:durableId="1157764633">
    <w:abstractNumId w:val="16"/>
  </w:num>
  <w:num w:numId="17" w16cid:durableId="1605042234">
    <w:abstractNumId w:val="2"/>
  </w:num>
  <w:num w:numId="18" w16cid:durableId="1497959989">
    <w:abstractNumId w:val="12"/>
  </w:num>
  <w:num w:numId="19" w16cid:durableId="123365860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8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913"/>
    <w:rsid w:val="00001CDC"/>
    <w:rsid w:val="0000267D"/>
    <w:rsid w:val="0000280D"/>
    <w:rsid w:val="00002B88"/>
    <w:rsid w:val="00002C4B"/>
    <w:rsid w:val="00002D71"/>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2C"/>
    <w:rsid w:val="00011131"/>
    <w:rsid w:val="000111A2"/>
    <w:rsid w:val="00011266"/>
    <w:rsid w:val="0001199A"/>
    <w:rsid w:val="0001205E"/>
    <w:rsid w:val="0001278F"/>
    <w:rsid w:val="00012C8E"/>
    <w:rsid w:val="00012E1E"/>
    <w:rsid w:val="000130A3"/>
    <w:rsid w:val="0001331D"/>
    <w:rsid w:val="0001343E"/>
    <w:rsid w:val="000135F5"/>
    <w:rsid w:val="000137CF"/>
    <w:rsid w:val="00013AF1"/>
    <w:rsid w:val="00014181"/>
    <w:rsid w:val="00014487"/>
    <w:rsid w:val="000144C3"/>
    <w:rsid w:val="000168F4"/>
    <w:rsid w:val="00016E0D"/>
    <w:rsid w:val="00016E68"/>
    <w:rsid w:val="000171EA"/>
    <w:rsid w:val="00017626"/>
    <w:rsid w:val="00020645"/>
    <w:rsid w:val="00020DFC"/>
    <w:rsid w:val="00021248"/>
    <w:rsid w:val="000216AA"/>
    <w:rsid w:val="000221DD"/>
    <w:rsid w:val="000224B2"/>
    <w:rsid w:val="0002254B"/>
    <w:rsid w:val="00022875"/>
    <w:rsid w:val="0002347D"/>
    <w:rsid w:val="00023807"/>
    <w:rsid w:val="00023DC1"/>
    <w:rsid w:val="00023DC2"/>
    <w:rsid w:val="00023E02"/>
    <w:rsid w:val="000243A5"/>
    <w:rsid w:val="000243AE"/>
    <w:rsid w:val="000248D0"/>
    <w:rsid w:val="00024C1F"/>
    <w:rsid w:val="000256DC"/>
    <w:rsid w:val="0002573D"/>
    <w:rsid w:val="000259C5"/>
    <w:rsid w:val="00025ED0"/>
    <w:rsid w:val="00026238"/>
    <w:rsid w:val="000263B0"/>
    <w:rsid w:val="00026CA1"/>
    <w:rsid w:val="00026F0F"/>
    <w:rsid w:val="00027100"/>
    <w:rsid w:val="000277FD"/>
    <w:rsid w:val="0002784E"/>
    <w:rsid w:val="00027933"/>
    <w:rsid w:val="00027B2F"/>
    <w:rsid w:val="00027B53"/>
    <w:rsid w:val="00027C13"/>
    <w:rsid w:val="00027E05"/>
    <w:rsid w:val="00030156"/>
    <w:rsid w:val="0003016F"/>
    <w:rsid w:val="000306FE"/>
    <w:rsid w:val="00030B8B"/>
    <w:rsid w:val="00030E65"/>
    <w:rsid w:val="00030FC2"/>
    <w:rsid w:val="00031049"/>
    <w:rsid w:val="000312F0"/>
    <w:rsid w:val="0003247D"/>
    <w:rsid w:val="00032A60"/>
    <w:rsid w:val="00032B3D"/>
    <w:rsid w:val="00032D6F"/>
    <w:rsid w:val="000331F7"/>
    <w:rsid w:val="00033449"/>
    <w:rsid w:val="000335C3"/>
    <w:rsid w:val="000336A9"/>
    <w:rsid w:val="0003427B"/>
    <w:rsid w:val="000342B1"/>
    <w:rsid w:val="00034557"/>
    <w:rsid w:val="000349C1"/>
    <w:rsid w:val="00034BA3"/>
    <w:rsid w:val="00034F13"/>
    <w:rsid w:val="00034F7F"/>
    <w:rsid w:val="000351E5"/>
    <w:rsid w:val="00035784"/>
    <w:rsid w:val="00035925"/>
    <w:rsid w:val="0003677E"/>
    <w:rsid w:val="000369F8"/>
    <w:rsid w:val="00036BE5"/>
    <w:rsid w:val="000379D8"/>
    <w:rsid w:val="00040118"/>
    <w:rsid w:val="000404A0"/>
    <w:rsid w:val="00040D55"/>
    <w:rsid w:val="00040DC1"/>
    <w:rsid w:val="0004108B"/>
    <w:rsid w:val="0004116C"/>
    <w:rsid w:val="0004158F"/>
    <w:rsid w:val="00041814"/>
    <w:rsid w:val="00041AAC"/>
    <w:rsid w:val="00041B5A"/>
    <w:rsid w:val="00041BBE"/>
    <w:rsid w:val="00042275"/>
    <w:rsid w:val="00042EE7"/>
    <w:rsid w:val="00042F20"/>
    <w:rsid w:val="00043C11"/>
    <w:rsid w:val="00043EEB"/>
    <w:rsid w:val="000440AA"/>
    <w:rsid w:val="000443EA"/>
    <w:rsid w:val="00044B34"/>
    <w:rsid w:val="00044FAE"/>
    <w:rsid w:val="00045232"/>
    <w:rsid w:val="0004555E"/>
    <w:rsid w:val="000455F6"/>
    <w:rsid w:val="00045742"/>
    <w:rsid w:val="00045835"/>
    <w:rsid w:val="00045CC9"/>
    <w:rsid w:val="00045DC5"/>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2849"/>
    <w:rsid w:val="00053199"/>
    <w:rsid w:val="0005350E"/>
    <w:rsid w:val="0005364D"/>
    <w:rsid w:val="00053E4E"/>
    <w:rsid w:val="00053FCD"/>
    <w:rsid w:val="0005451C"/>
    <w:rsid w:val="00054E1C"/>
    <w:rsid w:val="00055782"/>
    <w:rsid w:val="00056A0F"/>
    <w:rsid w:val="00056E84"/>
    <w:rsid w:val="00056F27"/>
    <w:rsid w:val="0005734A"/>
    <w:rsid w:val="00057ABA"/>
    <w:rsid w:val="00057EAC"/>
    <w:rsid w:val="0006097E"/>
    <w:rsid w:val="00060D7B"/>
    <w:rsid w:val="00060E22"/>
    <w:rsid w:val="00060F3C"/>
    <w:rsid w:val="0006132A"/>
    <w:rsid w:val="000614A6"/>
    <w:rsid w:val="000617D6"/>
    <w:rsid w:val="00061B39"/>
    <w:rsid w:val="00062397"/>
    <w:rsid w:val="000625A0"/>
    <w:rsid w:val="00062FF6"/>
    <w:rsid w:val="00063033"/>
    <w:rsid w:val="000631FA"/>
    <w:rsid w:val="000632EA"/>
    <w:rsid w:val="000638DD"/>
    <w:rsid w:val="00063AB1"/>
    <w:rsid w:val="00063BE4"/>
    <w:rsid w:val="00063D85"/>
    <w:rsid w:val="00064050"/>
    <w:rsid w:val="00064462"/>
    <w:rsid w:val="00066328"/>
    <w:rsid w:val="00066D2F"/>
    <w:rsid w:val="00066D34"/>
    <w:rsid w:val="00067073"/>
    <w:rsid w:val="000671F1"/>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05D"/>
    <w:rsid w:val="000748E5"/>
    <w:rsid w:val="00074C6A"/>
    <w:rsid w:val="00074D3E"/>
    <w:rsid w:val="00074DF9"/>
    <w:rsid w:val="0007577B"/>
    <w:rsid w:val="000759D8"/>
    <w:rsid w:val="00075C50"/>
    <w:rsid w:val="00077277"/>
    <w:rsid w:val="000776CC"/>
    <w:rsid w:val="0007795F"/>
    <w:rsid w:val="00077C97"/>
    <w:rsid w:val="00077F66"/>
    <w:rsid w:val="00080D62"/>
    <w:rsid w:val="00081C0E"/>
    <w:rsid w:val="00081D51"/>
    <w:rsid w:val="00081D58"/>
    <w:rsid w:val="00081DAF"/>
    <w:rsid w:val="000820C2"/>
    <w:rsid w:val="00082817"/>
    <w:rsid w:val="00082AEE"/>
    <w:rsid w:val="00082D1F"/>
    <w:rsid w:val="00083168"/>
    <w:rsid w:val="000831F7"/>
    <w:rsid w:val="00083AE4"/>
    <w:rsid w:val="00083D6E"/>
    <w:rsid w:val="00083F94"/>
    <w:rsid w:val="00084287"/>
    <w:rsid w:val="00084474"/>
    <w:rsid w:val="0008458C"/>
    <w:rsid w:val="00084CDC"/>
    <w:rsid w:val="000851C2"/>
    <w:rsid w:val="00085282"/>
    <w:rsid w:val="00085362"/>
    <w:rsid w:val="00085721"/>
    <w:rsid w:val="000858DB"/>
    <w:rsid w:val="000859EA"/>
    <w:rsid w:val="00085C49"/>
    <w:rsid w:val="00085D7F"/>
    <w:rsid w:val="00086025"/>
    <w:rsid w:val="000860BE"/>
    <w:rsid w:val="00086288"/>
    <w:rsid w:val="000871F5"/>
    <w:rsid w:val="000872A3"/>
    <w:rsid w:val="000876BF"/>
    <w:rsid w:val="00087B84"/>
    <w:rsid w:val="00087F4B"/>
    <w:rsid w:val="0009025D"/>
    <w:rsid w:val="000902A6"/>
    <w:rsid w:val="00090672"/>
    <w:rsid w:val="00090766"/>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A37"/>
    <w:rsid w:val="00093C10"/>
    <w:rsid w:val="00093ECD"/>
    <w:rsid w:val="00093F7C"/>
    <w:rsid w:val="00094687"/>
    <w:rsid w:val="00094A80"/>
    <w:rsid w:val="00094C1C"/>
    <w:rsid w:val="00094EA9"/>
    <w:rsid w:val="00094FF0"/>
    <w:rsid w:val="00095B8F"/>
    <w:rsid w:val="00095BB0"/>
    <w:rsid w:val="00096407"/>
    <w:rsid w:val="00096417"/>
    <w:rsid w:val="00096590"/>
    <w:rsid w:val="00096E49"/>
    <w:rsid w:val="00096F71"/>
    <w:rsid w:val="00097427"/>
    <w:rsid w:val="0009772D"/>
    <w:rsid w:val="00097772"/>
    <w:rsid w:val="00097D2B"/>
    <w:rsid w:val="000A02C3"/>
    <w:rsid w:val="000A09E1"/>
    <w:rsid w:val="000A0B13"/>
    <w:rsid w:val="000A1299"/>
    <w:rsid w:val="000A1B17"/>
    <w:rsid w:val="000A1FE7"/>
    <w:rsid w:val="000A25F3"/>
    <w:rsid w:val="000A268E"/>
    <w:rsid w:val="000A2818"/>
    <w:rsid w:val="000A2B31"/>
    <w:rsid w:val="000A2D5B"/>
    <w:rsid w:val="000A3FD2"/>
    <w:rsid w:val="000A4157"/>
    <w:rsid w:val="000A43A1"/>
    <w:rsid w:val="000A47AA"/>
    <w:rsid w:val="000A47FB"/>
    <w:rsid w:val="000A4EA2"/>
    <w:rsid w:val="000A5461"/>
    <w:rsid w:val="000A5604"/>
    <w:rsid w:val="000A561D"/>
    <w:rsid w:val="000A5DDA"/>
    <w:rsid w:val="000A62C5"/>
    <w:rsid w:val="000A666A"/>
    <w:rsid w:val="000A66FD"/>
    <w:rsid w:val="000A686D"/>
    <w:rsid w:val="000A6DE1"/>
    <w:rsid w:val="000A7555"/>
    <w:rsid w:val="000B0215"/>
    <w:rsid w:val="000B0600"/>
    <w:rsid w:val="000B0604"/>
    <w:rsid w:val="000B1182"/>
    <w:rsid w:val="000B1246"/>
    <w:rsid w:val="000B24D1"/>
    <w:rsid w:val="000B2926"/>
    <w:rsid w:val="000B2DE3"/>
    <w:rsid w:val="000B377E"/>
    <w:rsid w:val="000B3C3A"/>
    <w:rsid w:val="000B3C96"/>
    <w:rsid w:val="000B4316"/>
    <w:rsid w:val="000B47A0"/>
    <w:rsid w:val="000B4A2D"/>
    <w:rsid w:val="000B5052"/>
    <w:rsid w:val="000B5078"/>
    <w:rsid w:val="000B51C7"/>
    <w:rsid w:val="000B6230"/>
    <w:rsid w:val="000B630F"/>
    <w:rsid w:val="000B6A77"/>
    <w:rsid w:val="000B6FA1"/>
    <w:rsid w:val="000B73EE"/>
    <w:rsid w:val="000B7882"/>
    <w:rsid w:val="000B7A9C"/>
    <w:rsid w:val="000C003B"/>
    <w:rsid w:val="000C0473"/>
    <w:rsid w:val="000C049C"/>
    <w:rsid w:val="000C0D96"/>
    <w:rsid w:val="000C10C4"/>
    <w:rsid w:val="000C161F"/>
    <w:rsid w:val="000C16B8"/>
    <w:rsid w:val="000C229C"/>
    <w:rsid w:val="000C2417"/>
    <w:rsid w:val="000C265A"/>
    <w:rsid w:val="000C2998"/>
    <w:rsid w:val="000C2BE8"/>
    <w:rsid w:val="000C2D3D"/>
    <w:rsid w:val="000C3D02"/>
    <w:rsid w:val="000C4445"/>
    <w:rsid w:val="000C45FE"/>
    <w:rsid w:val="000C4A3B"/>
    <w:rsid w:val="000C5217"/>
    <w:rsid w:val="000C57CF"/>
    <w:rsid w:val="000C5B68"/>
    <w:rsid w:val="000C5DC8"/>
    <w:rsid w:val="000C61C6"/>
    <w:rsid w:val="000C6301"/>
    <w:rsid w:val="000C6538"/>
    <w:rsid w:val="000C65F9"/>
    <w:rsid w:val="000C697C"/>
    <w:rsid w:val="000C6B82"/>
    <w:rsid w:val="000C6DDB"/>
    <w:rsid w:val="000C78C8"/>
    <w:rsid w:val="000C7C6D"/>
    <w:rsid w:val="000C7DEB"/>
    <w:rsid w:val="000D01C8"/>
    <w:rsid w:val="000D0993"/>
    <w:rsid w:val="000D0FE7"/>
    <w:rsid w:val="000D1007"/>
    <w:rsid w:val="000D12CB"/>
    <w:rsid w:val="000D13E4"/>
    <w:rsid w:val="000D1619"/>
    <w:rsid w:val="000D16C5"/>
    <w:rsid w:val="000D19A8"/>
    <w:rsid w:val="000D1FFF"/>
    <w:rsid w:val="000D212B"/>
    <w:rsid w:val="000D234B"/>
    <w:rsid w:val="000D2811"/>
    <w:rsid w:val="000D2C08"/>
    <w:rsid w:val="000D2C3B"/>
    <w:rsid w:val="000D2CDD"/>
    <w:rsid w:val="000D2D6F"/>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D75F9"/>
    <w:rsid w:val="000E017B"/>
    <w:rsid w:val="000E01AA"/>
    <w:rsid w:val="000E041D"/>
    <w:rsid w:val="000E0626"/>
    <w:rsid w:val="000E0689"/>
    <w:rsid w:val="000E08BC"/>
    <w:rsid w:val="000E0A42"/>
    <w:rsid w:val="000E11ED"/>
    <w:rsid w:val="000E136C"/>
    <w:rsid w:val="000E18F6"/>
    <w:rsid w:val="000E1AF6"/>
    <w:rsid w:val="000E1B34"/>
    <w:rsid w:val="000E1C38"/>
    <w:rsid w:val="000E1D92"/>
    <w:rsid w:val="000E1EDA"/>
    <w:rsid w:val="000E2401"/>
    <w:rsid w:val="000E2811"/>
    <w:rsid w:val="000E2BCD"/>
    <w:rsid w:val="000E3461"/>
    <w:rsid w:val="000E3769"/>
    <w:rsid w:val="000E3CC1"/>
    <w:rsid w:val="000E4211"/>
    <w:rsid w:val="000E4D53"/>
    <w:rsid w:val="000E5284"/>
    <w:rsid w:val="000E53DA"/>
    <w:rsid w:val="000E57EE"/>
    <w:rsid w:val="000E58E5"/>
    <w:rsid w:val="000E6090"/>
    <w:rsid w:val="000E609B"/>
    <w:rsid w:val="000E60CE"/>
    <w:rsid w:val="000E664B"/>
    <w:rsid w:val="000E673A"/>
    <w:rsid w:val="000E6899"/>
    <w:rsid w:val="000E6FA4"/>
    <w:rsid w:val="000E6FA9"/>
    <w:rsid w:val="000E722D"/>
    <w:rsid w:val="000E77D6"/>
    <w:rsid w:val="000E78D5"/>
    <w:rsid w:val="000E7AF1"/>
    <w:rsid w:val="000E7E20"/>
    <w:rsid w:val="000E7FAD"/>
    <w:rsid w:val="000F0171"/>
    <w:rsid w:val="000F06EE"/>
    <w:rsid w:val="000F0CD8"/>
    <w:rsid w:val="000F16E6"/>
    <w:rsid w:val="000F1943"/>
    <w:rsid w:val="000F1993"/>
    <w:rsid w:val="000F2342"/>
    <w:rsid w:val="000F2369"/>
    <w:rsid w:val="000F242E"/>
    <w:rsid w:val="000F25A4"/>
    <w:rsid w:val="000F260A"/>
    <w:rsid w:val="000F279F"/>
    <w:rsid w:val="000F2AA4"/>
    <w:rsid w:val="000F2AF5"/>
    <w:rsid w:val="000F308B"/>
    <w:rsid w:val="000F32A9"/>
    <w:rsid w:val="000F3349"/>
    <w:rsid w:val="000F3B4D"/>
    <w:rsid w:val="000F3EAE"/>
    <w:rsid w:val="000F40D4"/>
    <w:rsid w:val="000F4460"/>
    <w:rsid w:val="000F4B7F"/>
    <w:rsid w:val="000F4EA5"/>
    <w:rsid w:val="000F4FA2"/>
    <w:rsid w:val="000F56B1"/>
    <w:rsid w:val="000F5A5C"/>
    <w:rsid w:val="000F5B9C"/>
    <w:rsid w:val="000F6127"/>
    <w:rsid w:val="000F612B"/>
    <w:rsid w:val="000F626D"/>
    <w:rsid w:val="000F630F"/>
    <w:rsid w:val="000F6635"/>
    <w:rsid w:val="000F6A0A"/>
    <w:rsid w:val="000F6A68"/>
    <w:rsid w:val="000F7418"/>
    <w:rsid w:val="000F7700"/>
    <w:rsid w:val="000F7CFA"/>
    <w:rsid w:val="000F7F0D"/>
    <w:rsid w:val="00100385"/>
    <w:rsid w:val="00100AF5"/>
    <w:rsid w:val="00100B97"/>
    <w:rsid w:val="0010102C"/>
    <w:rsid w:val="001011B1"/>
    <w:rsid w:val="0010124F"/>
    <w:rsid w:val="001013C2"/>
    <w:rsid w:val="001014BE"/>
    <w:rsid w:val="00101580"/>
    <w:rsid w:val="00101739"/>
    <w:rsid w:val="0010179E"/>
    <w:rsid w:val="001019EB"/>
    <w:rsid w:val="00101B03"/>
    <w:rsid w:val="00101BE3"/>
    <w:rsid w:val="00101F05"/>
    <w:rsid w:val="00102168"/>
    <w:rsid w:val="00102520"/>
    <w:rsid w:val="00102718"/>
    <w:rsid w:val="0010298F"/>
    <w:rsid w:val="001029DB"/>
    <w:rsid w:val="00102D8B"/>
    <w:rsid w:val="001030A4"/>
    <w:rsid w:val="00103667"/>
    <w:rsid w:val="00103680"/>
    <w:rsid w:val="001036E7"/>
    <w:rsid w:val="00103969"/>
    <w:rsid w:val="001040B2"/>
    <w:rsid w:val="0010446A"/>
    <w:rsid w:val="0010450F"/>
    <w:rsid w:val="00104666"/>
    <w:rsid w:val="001048F9"/>
    <w:rsid w:val="00104B06"/>
    <w:rsid w:val="00104E97"/>
    <w:rsid w:val="00104EB3"/>
    <w:rsid w:val="00105491"/>
    <w:rsid w:val="0010569B"/>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4C9"/>
    <w:rsid w:val="001105AE"/>
    <w:rsid w:val="001105BF"/>
    <w:rsid w:val="00110699"/>
    <w:rsid w:val="00110994"/>
    <w:rsid w:val="00110BAC"/>
    <w:rsid w:val="0011155C"/>
    <w:rsid w:val="001115F1"/>
    <w:rsid w:val="00111960"/>
    <w:rsid w:val="00112187"/>
    <w:rsid w:val="0011222F"/>
    <w:rsid w:val="00112EE4"/>
    <w:rsid w:val="00113020"/>
    <w:rsid w:val="0011322F"/>
    <w:rsid w:val="001134DD"/>
    <w:rsid w:val="00113555"/>
    <w:rsid w:val="001137EC"/>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614"/>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4E34"/>
    <w:rsid w:val="0012519C"/>
    <w:rsid w:val="00125463"/>
    <w:rsid w:val="001256BB"/>
    <w:rsid w:val="00125A07"/>
    <w:rsid w:val="00125B3D"/>
    <w:rsid w:val="001269DB"/>
    <w:rsid w:val="00126B86"/>
    <w:rsid w:val="00127714"/>
    <w:rsid w:val="001279DA"/>
    <w:rsid w:val="00127D9D"/>
    <w:rsid w:val="00127DC2"/>
    <w:rsid w:val="00127DC7"/>
    <w:rsid w:val="00130104"/>
    <w:rsid w:val="00130222"/>
    <w:rsid w:val="00130485"/>
    <w:rsid w:val="0013054B"/>
    <w:rsid w:val="00130CF6"/>
    <w:rsid w:val="00131096"/>
    <w:rsid w:val="00131C5B"/>
    <w:rsid w:val="00131E73"/>
    <w:rsid w:val="00131ECA"/>
    <w:rsid w:val="00131F5F"/>
    <w:rsid w:val="00131FF2"/>
    <w:rsid w:val="00133153"/>
    <w:rsid w:val="00133250"/>
    <w:rsid w:val="001332FD"/>
    <w:rsid w:val="001335A6"/>
    <w:rsid w:val="0013371D"/>
    <w:rsid w:val="00134778"/>
    <w:rsid w:val="001348B5"/>
    <w:rsid w:val="00135145"/>
    <w:rsid w:val="00135196"/>
    <w:rsid w:val="0013523C"/>
    <w:rsid w:val="0013594D"/>
    <w:rsid w:val="00135A01"/>
    <w:rsid w:val="00135FD8"/>
    <w:rsid w:val="00136AD8"/>
    <w:rsid w:val="00136B63"/>
    <w:rsid w:val="00137114"/>
    <w:rsid w:val="0013771F"/>
    <w:rsid w:val="00137B49"/>
    <w:rsid w:val="00137F16"/>
    <w:rsid w:val="001405E9"/>
    <w:rsid w:val="00140D7E"/>
    <w:rsid w:val="00140E5C"/>
    <w:rsid w:val="00141109"/>
    <w:rsid w:val="0014132F"/>
    <w:rsid w:val="001415E5"/>
    <w:rsid w:val="00141890"/>
    <w:rsid w:val="00141C10"/>
    <w:rsid w:val="00142BAE"/>
    <w:rsid w:val="00142BF0"/>
    <w:rsid w:val="00142DC8"/>
    <w:rsid w:val="001432F9"/>
    <w:rsid w:val="00143FB0"/>
    <w:rsid w:val="001440FF"/>
    <w:rsid w:val="001445E4"/>
    <w:rsid w:val="001446C4"/>
    <w:rsid w:val="00144B4F"/>
    <w:rsid w:val="0014510D"/>
    <w:rsid w:val="0014522B"/>
    <w:rsid w:val="0014554D"/>
    <w:rsid w:val="00145767"/>
    <w:rsid w:val="00145BC4"/>
    <w:rsid w:val="00145D1D"/>
    <w:rsid w:val="00145EEE"/>
    <w:rsid w:val="001460BB"/>
    <w:rsid w:val="001464BF"/>
    <w:rsid w:val="001467D8"/>
    <w:rsid w:val="00146A86"/>
    <w:rsid w:val="00147039"/>
    <w:rsid w:val="001473EC"/>
    <w:rsid w:val="00147A74"/>
    <w:rsid w:val="00147CDE"/>
    <w:rsid w:val="00150AB6"/>
    <w:rsid w:val="00150BF6"/>
    <w:rsid w:val="00150E49"/>
    <w:rsid w:val="0015191F"/>
    <w:rsid w:val="001519C0"/>
    <w:rsid w:val="00151E7A"/>
    <w:rsid w:val="001526EE"/>
    <w:rsid w:val="0015290D"/>
    <w:rsid w:val="001529C0"/>
    <w:rsid w:val="00152C82"/>
    <w:rsid w:val="00152FC3"/>
    <w:rsid w:val="00153044"/>
    <w:rsid w:val="001533AA"/>
    <w:rsid w:val="00153539"/>
    <w:rsid w:val="00153FB8"/>
    <w:rsid w:val="001541B9"/>
    <w:rsid w:val="001542B4"/>
    <w:rsid w:val="00154A3D"/>
    <w:rsid w:val="00154C47"/>
    <w:rsid w:val="00154C49"/>
    <w:rsid w:val="00154F44"/>
    <w:rsid w:val="001552B6"/>
    <w:rsid w:val="00155522"/>
    <w:rsid w:val="00155A2C"/>
    <w:rsid w:val="00155A40"/>
    <w:rsid w:val="00155E19"/>
    <w:rsid w:val="00155F48"/>
    <w:rsid w:val="001560B7"/>
    <w:rsid w:val="001565EB"/>
    <w:rsid w:val="001565F7"/>
    <w:rsid w:val="00156605"/>
    <w:rsid w:val="00156844"/>
    <w:rsid w:val="00156C0D"/>
    <w:rsid w:val="00156D63"/>
    <w:rsid w:val="001572FA"/>
    <w:rsid w:val="001576ED"/>
    <w:rsid w:val="00160572"/>
    <w:rsid w:val="001608C1"/>
    <w:rsid w:val="001608FB"/>
    <w:rsid w:val="001608FE"/>
    <w:rsid w:val="00160FEB"/>
    <w:rsid w:val="00161464"/>
    <w:rsid w:val="00161508"/>
    <w:rsid w:val="00161A00"/>
    <w:rsid w:val="00161D8D"/>
    <w:rsid w:val="00162935"/>
    <w:rsid w:val="00162A19"/>
    <w:rsid w:val="00162EA8"/>
    <w:rsid w:val="00162EC7"/>
    <w:rsid w:val="00163735"/>
    <w:rsid w:val="00164068"/>
    <w:rsid w:val="0016433F"/>
    <w:rsid w:val="00164A92"/>
    <w:rsid w:val="001651B5"/>
    <w:rsid w:val="00165594"/>
    <w:rsid w:val="00165637"/>
    <w:rsid w:val="001658F7"/>
    <w:rsid w:val="00165B18"/>
    <w:rsid w:val="00165BFF"/>
    <w:rsid w:val="00166259"/>
    <w:rsid w:val="00166932"/>
    <w:rsid w:val="001669CF"/>
    <w:rsid w:val="00166E27"/>
    <w:rsid w:val="00166E41"/>
    <w:rsid w:val="00166E93"/>
    <w:rsid w:val="00166FA8"/>
    <w:rsid w:val="0016754E"/>
    <w:rsid w:val="001677C3"/>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2A"/>
    <w:rsid w:val="00173F7E"/>
    <w:rsid w:val="001740D4"/>
    <w:rsid w:val="0017447C"/>
    <w:rsid w:val="001747CC"/>
    <w:rsid w:val="001748B9"/>
    <w:rsid w:val="00174A37"/>
    <w:rsid w:val="001750D3"/>
    <w:rsid w:val="001751F5"/>
    <w:rsid w:val="00175C1D"/>
    <w:rsid w:val="00175CA4"/>
    <w:rsid w:val="0017618D"/>
    <w:rsid w:val="00176425"/>
    <w:rsid w:val="00176881"/>
    <w:rsid w:val="00176DDB"/>
    <w:rsid w:val="0017722B"/>
    <w:rsid w:val="00177BFC"/>
    <w:rsid w:val="00180398"/>
    <w:rsid w:val="00180693"/>
    <w:rsid w:val="00180984"/>
    <w:rsid w:val="001814D3"/>
    <w:rsid w:val="001816F1"/>
    <w:rsid w:val="00181877"/>
    <w:rsid w:val="001824D5"/>
    <w:rsid w:val="00182864"/>
    <w:rsid w:val="00182A9B"/>
    <w:rsid w:val="00182AD9"/>
    <w:rsid w:val="00182C89"/>
    <w:rsid w:val="00182E8A"/>
    <w:rsid w:val="001839F2"/>
    <w:rsid w:val="00183A15"/>
    <w:rsid w:val="00183A1B"/>
    <w:rsid w:val="00183B74"/>
    <w:rsid w:val="00183D5F"/>
    <w:rsid w:val="00183F09"/>
    <w:rsid w:val="00184091"/>
    <w:rsid w:val="0018430A"/>
    <w:rsid w:val="00184465"/>
    <w:rsid w:val="001848A7"/>
    <w:rsid w:val="00184DBA"/>
    <w:rsid w:val="00184F12"/>
    <w:rsid w:val="00185795"/>
    <w:rsid w:val="00186034"/>
    <w:rsid w:val="0018606F"/>
    <w:rsid w:val="0018619F"/>
    <w:rsid w:val="00186445"/>
    <w:rsid w:val="00186642"/>
    <w:rsid w:val="0018678D"/>
    <w:rsid w:val="00186F26"/>
    <w:rsid w:val="00187136"/>
    <w:rsid w:val="001872E8"/>
    <w:rsid w:val="0018775C"/>
    <w:rsid w:val="00187B69"/>
    <w:rsid w:val="00187F9A"/>
    <w:rsid w:val="00190070"/>
    <w:rsid w:val="001900E5"/>
    <w:rsid w:val="00190756"/>
    <w:rsid w:val="001907B3"/>
    <w:rsid w:val="00191205"/>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604"/>
    <w:rsid w:val="001959DA"/>
    <w:rsid w:val="00195BF9"/>
    <w:rsid w:val="00195D2B"/>
    <w:rsid w:val="00196281"/>
    <w:rsid w:val="001962BC"/>
    <w:rsid w:val="00196396"/>
    <w:rsid w:val="00196683"/>
    <w:rsid w:val="0019686F"/>
    <w:rsid w:val="00196C1F"/>
    <w:rsid w:val="00196E65"/>
    <w:rsid w:val="001970F7"/>
    <w:rsid w:val="00197208"/>
    <w:rsid w:val="00197D2A"/>
    <w:rsid w:val="00197D35"/>
    <w:rsid w:val="00197DBC"/>
    <w:rsid w:val="00197E87"/>
    <w:rsid w:val="001A0A10"/>
    <w:rsid w:val="001A0F47"/>
    <w:rsid w:val="001A114F"/>
    <w:rsid w:val="001A1448"/>
    <w:rsid w:val="001A14F8"/>
    <w:rsid w:val="001A17F4"/>
    <w:rsid w:val="001A186A"/>
    <w:rsid w:val="001A19B4"/>
    <w:rsid w:val="001A1CC5"/>
    <w:rsid w:val="001A1F58"/>
    <w:rsid w:val="001A249A"/>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2B4"/>
    <w:rsid w:val="001A64BF"/>
    <w:rsid w:val="001A6531"/>
    <w:rsid w:val="001A71D8"/>
    <w:rsid w:val="001A729C"/>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47F"/>
    <w:rsid w:val="001B4698"/>
    <w:rsid w:val="001B5257"/>
    <w:rsid w:val="001B591E"/>
    <w:rsid w:val="001B59CC"/>
    <w:rsid w:val="001B64EE"/>
    <w:rsid w:val="001B68BF"/>
    <w:rsid w:val="001B69C1"/>
    <w:rsid w:val="001B6D2B"/>
    <w:rsid w:val="001B6E22"/>
    <w:rsid w:val="001B6F08"/>
    <w:rsid w:val="001B70AC"/>
    <w:rsid w:val="001B7612"/>
    <w:rsid w:val="001C0038"/>
    <w:rsid w:val="001C089A"/>
    <w:rsid w:val="001C0F69"/>
    <w:rsid w:val="001C129B"/>
    <w:rsid w:val="001C1B7E"/>
    <w:rsid w:val="001C1D16"/>
    <w:rsid w:val="001C28BC"/>
    <w:rsid w:val="001C2923"/>
    <w:rsid w:val="001C2B57"/>
    <w:rsid w:val="001C2ECD"/>
    <w:rsid w:val="001C36DD"/>
    <w:rsid w:val="001C374F"/>
    <w:rsid w:val="001C3B41"/>
    <w:rsid w:val="001C3F2F"/>
    <w:rsid w:val="001C411C"/>
    <w:rsid w:val="001C417F"/>
    <w:rsid w:val="001C4202"/>
    <w:rsid w:val="001C4728"/>
    <w:rsid w:val="001C48DD"/>
    <w:rsid w:val="001C491F"/>
    <w:rsid w:val="001C515E"/>
    <w:rsid w:val="001C54F5"/>
    <w:rsid w:val="001C56D7"/>
    <w:rsid w:val="001C56EB"/>
    <w:rsid w:val="001C5807"/>
    <w:rsid w:val="001C59F4"/>
    <w:rsid w:val="001C5F34"/>
    <w:rsid w:val="001C6199"/>
    <w:rsid w:val="001C65B3"/>
    <w:rsid w:val="001C681D"/>
    <w:rsid w:val="001C6A37"/>
    <w:rsid w:val="001C6FEC"/>
    <w:rsid w:val="001C7368"/>
    <w:rsid w:val="001C7B4E"/>
    <w:rsid w:val="001D0661"/>
    <w:rsid w:val="001D07A9"/>
    <w:rsid w:val="001D07F9"/>
    <w:rsid w:val="001D0B71"/>
    <w:rsid w:val="001D0F4E"/>
    <w:rsid w:val="001D252F"/>
    <w:rsid w:val="001D2680"/>
    <w:rsid w:val="001D2BD6"/>
    <w:rsid w:val="001D3160"/>
    <w:rsid w:val="001D4050"/>
    <w:rsid w:val="001D4156"/>
    <w:rsid w:val="001D4441"/>
    <w:rsid w:val="001D4785"/>
    <w:rsid w:val="001D4A17"/>
    <w:rsid w:val="001D4BE7"/>
    <w:rsid w:val="001D4C26"/>
    <w:rsid w:val="001D4D5D"/>
    <w:rsid w:val="001D508A"/>
    <w:rsid w:val="001D519F"/>
    <w:rsid w:val="001D54EC"/>
    <w:rsid w:val="001D5A52"/>
    <w:rsid w:val="001D5C78"/>
    <w:rsid w:val="001D5CD8"/>
    <w:rsid w:val="001D5EDE"/>
    <w:rsid w:val="001D6469"/>
    <w:rsid w:val="001D696D"/>
    <w:rsid w:val="001D7198"/>
    <w:rsid w:val="001D72C2"/>
    <w:rsid w:val="001D74E9"/>
    <w:rsid w:val="001D7EE9"/>
    <w:rsid w:val="001E0573"/>
    <w:rsid w:val="001E09AC"/>
    <w:rsid w:val="001E11EE"/>
    <w:rsid w:val="001E13E3"/>
    <w:rsid w:val="001E15DB"/>
    <w:rsid w:val="001E183C"/>
    <w:rsid w:val="001E2222"/>
    <w:rsid w:val="001E251E"/>
    <w:rsid w:val="001E25CB"/>
    <w:rsid w:val="001E2C78"/>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635"/>
    <w:rsid w:val="001F077B"/>
    <w:rsid w:val="001F097F"/>
    <w:rsid w:val="001F0AF6"/>
    <w:rsid w:val="001F0D18"/>
    <w:rsid w:val="001F0E38"/>
    <w:rsid w:val="001F0E70"/>
    <w:rsid w:val="001F1B16"/>
    <w:rsid w:val="001F1CE6"/>
    <w:rsid w:val="001F201E"/>
    <w:rsid w:val="001F2212"/>
    <w:rsid w:val="001F2482"/>
    <w:rsid w:val="001F2742"/>
    <w:rsid w:val="001F2881"/>
    <w:rsid w:val="001F2A89"/>
    <w:rsid w:val="001F2B11"/>
    <w:rsid w:val="001F2E59"/>
    <w:rsid w:val="001F2E82"/>
    <w:rsid w:val="001F2FA4"/>
    <w:rsid w:val="001F3923"/>
    <w:rsid w:val="001F3A77"/>
    <w:rsid w:val="001F3B0F"/>
    <w:rsid w:val="001F3BCD"/>
    <w:rsid w:val="001F3CD0"/>
    <w:rsid w:val="001F3D99"/>
    <w:rsid w:val="001F464F"/>
    <w:rsid w:val="001F4B4B"/>
    <w:rsid w:val="001F4BAB"/>
    <w:rsid w:val="001F4E40"/>
    <w:rsid w:val="001F504B"/>
    <w:rsid w:val="001F5950"/>
    <w:rsid w:val="001F6BA5"/>
    <w:rsid w:val="001F728C"/>
    <w:rsid w:val="00200092"/>
    <w:rsid w:val="00200272"/>
    <w:rsid w:val="00200AD7"/>
    <w:rsid w:val="00200E35"/>
    <w:rsid w:val="00201493"/>
    <w:rsid w:val="002014DA"/>
    <w:rsid w:val="002017ED"/>
    <w:rsid w:val="00201C62"/>
    <w:rsid w:val="00202021"/>
    <w:rsid w:val="002021FD"/>
    <w:rsid w:val="00202293"/>
    <w:rsid w:val="00202375"/>
    <w:rsid w:val="00202576"/>
    <w:rsid w:val="002027D0"/>
    <w:rsid w:val="0020286E"/>
    <w:rsid w:val="00202A5F"/>
    <w:rsid w:val="00202CA8"/>
    <w:rsid w:val="00202CED"/>
    <w:rsid w:val="00202F50"/>
    <w:rsid w:val="002030DF"/>
    <w:rsid w:val="0020350D"/>
    <w:rsid w:val="0020422A"/>
    <w:rsid w:val="002043D2"/>
    <w:rsid w:val="0020499B"/>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512"/>
    <w:rsid w:val="00216D2E"/>
    <w:rsid w:val="00216D85"/>
    <w:rsid w:val="002171C6"/>
    <w:rsid w:val="00217237"/>
    <w:rsid w:val="00217921"/>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66C"/>
    <w:rsid w:val="002247C4"/>
    <w:rsid w:val="00225109"/>
    <w:rsid w:val="00225B80"/>
    <w:rsid w:val="00225BF9"/>
    <w:rsid w:val="00225CE0"/>
    <w:rsid w:val="00225DA0"/>
    <w:rsid w:val="00225DB4"/>
    <w:rsid w:val="00226411"/>
    <w:rsid w:val="00226486"/>
    <w:rsid w:val="00226EF6"/>
    <w:rsid w:val="002277D7"/>
    <w:rsid w:val="00227940"/>
    <w:rsid w:val="00227FEB"/>
    <w:rsid w:val="0023064E"/>
    <w:rsid w:val="0023128A"/>
    <w:rsid w:val="00231476"/>
    <w:rsid w:val="002315A2"/>
    <w:rsid w:val="00231889"/>
    <w:rsid w:val="00231995"/>
    <w:rsid w:val="00232051"/>
    <w:rsid w:val="00232801"/>
    <w:rsid w:val="002328E4"/>
    <w:rsid w:val="00232903"/>
    <w:rsid w:val="00232923"/>
    <w:rsid w:val="00232955"/>
    <w:rsid w:val="002332B6"/>
    <w:rsid w:val="00233AF4"/>
    <w:rsid w:val="002343C6"/>
    <w:rsid w:val="00235869"/>
    <w:rsid w:val="00235898"/>
    <w:rsid w:val="00236213"/>
    <w:rsid w:val="002369D1"/>
    <w:rsid w:val="00237075"/>
    <w:rsid w:val="002371C3"/>
    <w:rsid w:val="00237DA5"/>
    <w:rsid w:val="00240267"/>
    <w:rsid w:val="00240571"/>
    <w:rsid w:val="00240CC6"/>
    <w:rsid w:val="00240DF8"/>
    <w:rsid w:val="00240EFE"/>
    <w:rsid w:val="00241108"/>
    <w:rsid w:val="00241491"/>
    <w:rsid w:val="0024163F"/>
    <w:rsid w:val="00241D60"/>
    <w:rsid w:val="00243131"/>
    <w:rsid w:val="002445F0"/>
    <w:rsid w:val="0024475F"/>
    <w:rsid w:val="00244814"/>
    <w:rsid w:val="002448B9"/>
    <w:rsid w:val="00244E04"/>
    <w:rsid w:val="00244FA6"/>
    <w:rsid w:val="0024502F"/>
    <w:rsid w:val="0024543C"/>
    <w:rsid w:val="00245575"/>
    <w:rsid w:val="00245BEE"/>
    <w:rsid w:val="00245DC4"/>
    <w:rsid w:val="002460A4"/>
    <w:rsid w:val="002464C5"/>
    <w:rsid w:val="00246772"/>
    <w:rsid w:val="00246826"/>
    <w:rsid w:val="00247A6E"/>
    <w:rsid w:val="00247AD0"/>
    <w:rsid w:val="00247E9E"/>
    <w:rsid w:val="0025022D"/>
    <w:rsid w:val="00250247"/>
    <w:rsid w:val="00250301"/>
    <w:rsid w:val="00250F5B"/>
    <w:rsid w:val="002511F8"/>
    <w:rsid w:val="0025140B"/>
    <w:rsid w:val="0025375B"/>
    <w:rsid w:val="00253B78"/>
    <w:rsid w:val="00253DA3"/>
    <w:rsid w:val="002548FB"/>
    <w:rsid w:val="00254941"/>
    <w:rsid w:val="00254987"/>
    <w:rsid w:val="00254BE8"/>
    <w:rsid w:val="00254DD3"/>
    <w:rsid w:val="002550F4"/>
    <w:rsid w:val="00255355"/>
    <w:rsid w:val="002554F2"/>
    <w:rsid w:val="0025567C"/>
    <w:rsid w:val="00255BBF"/>
    <w:rsid w:val="00255D82"/>
    <w:rsid w:val="0025628F"/>
    <w:rsid w:val="002563DB"/>
    <w:rsid w:val="0025644B"/>
    <w:rsid w:val="002565C3"/>
    <w:rsid w:val="002574D1"/>
    <w:rsid w:val="00257E91"/>
    <w:rsid w:val="00260426"/>
    <w:rsid w:val="00260C35"/>
    <w:rsid w:val="00260D0E"/>
    <w:rsid w:val="00260FAD"/>
    <w:rsid w:val="00261A2C"/>
    <w:rsid w:val="00261B56"/>
    <w:rsid w:val="00261C78"/>
    <w:rsid w:val="00262B4E"/>
    <w:rsid w:val="00263479"/>
    <w:rsid w:val="0026356D"/>
    <w:rsid w:val="002636BC"/>
    <w:rsid w:val="00263735"/>
    <w:rsid w:val="00263910"/>
    <w:rsid w:val="0026485C"/>
    <w:rsid w:val="002648D8"/>
    <w:rsid w:val="002648DE"/>
    <w:rsid w:val="002648EB"/>
    <w:rsid w:val="00264AA8"/>
    <w:rsid w:val="002652E4"/>
    <w:rsid w:val="00265BF1"/>
    <w:rsid w:val="00266B4D"/>
    <w:rsid w:val="00266DA1"/>
    <w:rsid w:val="002678AB"/>
    <w:rsid w:val="00267DC2"/>
    <w:rsid w:val="00267EF7"/>
    <w:rsid w:val="0027007A"/>
    <w:rsid w:val="00270503"/>
    <w:rsid w:val="00270649"/>
    <w:rsid w:val="00270BD5"/>
    <w:rsid w:val="00270C30"/>
    <w:rsid w:val="00271215"/>
    <w:rsid w:val="002719B8"/>
    <w:rsid w:val="002719D6"/>
    <w:rsid w:val="00271CED"/>
    <w:rsid w:val="00272006"/>
    <w:rsid w:val="0027250D"/>
    <w:rsid w:val="00272574"/>
    <w:rsid w:val="00273DC5"/>
    <w:rsid w:val="002747FF"/>
    <w:rsid w:val="0027494D"/>
    <w:rsid w:val="00274A8A"/>
    <w:rsid w:val="002755F8"/>
    <w:rsid w:val="00275808"/>
    <w:rsid w:val="00275A81"/>
    <w:rsid w:val="00275CB6"/>
    <w:rsid w:val="00275D63"/>
    <w:rsid w:val="00275E5A"/>
    <w:rsid w:val="00275FFB"/>
    <w:rsid w:val="0027608A"/>
    <w:rsid w:val="00276123"/>
    <w:rsid w:val="002762C9"/>
    <w:rsid w:val="002764DF"/>
    <w:rsid w:val="0027661A"/>
    <w:rsid w:val="0027684F"/>
    <w:rsid w:val="00276922"/>
    <w:rsid w:val="00276A4B"/>
    <w:rsid w:val="00276C53"/>
    <w:rsid w:val="002770AC"/>
    <w:rsid w:val="002771B0"/>
    <w:rsid w:val="00277519"/>
    <w:rsid w:val="00277547"/>
    <w:rsid w:val="00277B03"/>
    <w:rsid w:val="00277C70"/>
    <w:rsid w:val="00277F8B"/>
    <w:rsid w:val="00280207"/>
    <w:rsid w:val="0028039D"/>
    <w:rsid w:val="00280780"/>
    <w:rsid w:val="002810A5"/>
    <w:rsid w:val="002814B6"/>
    <w:rsid w:val="0028150E"/>
    <w:rsid w:val="002818B5"/>
    <w:rsid w:val="00281977"/>
    <w:rsid w:val="00281B86"/>
    <w:rsid w:val="00281DE2"/>
    <w:rsid w:val="00282A3E"/>
    <w:rsid w:val="00282B32"/>
    <w:rsid w:val="00282D45"/>
    <w:rsid w:val="00283271"/>
    <w:rsid w:val="00283AC3"/>
    <w:rsid w:val="00283B4F"/>
    <w:rsid w:val="00284473"/>
    <w:rsid w:val="00284654"/>
    <w:rsid w:val="00284944"/>
    <w:rsid w:val="00284CC1"/>
    <w:rsid w:val="00284D49"/>
    <w:rsid w:val="00284DF8"/>
    <w:rsid w:val="00284F81"/>
    <w:rsid w:val="00285E42"/>
    <w:rsid w:val="00285EB7"/>
    <w:rsid w:val="0028612D"/>
    <w:rsid w:val="0028629F"/>
    <w:rsid w:val="00286B0D"/>
    <w:rsid w:val="0028717A"/>
    <w:rsid w:val="0028766F"/>
    <w:rsid w:val="00287FC5"/>
    <w:rsid w:val="002900E2"/>
    <w:rsid w:val="00290FB2"/>
    <w:rsid w:val="002913DB"/>
    <w:rsid w:val="00292520"/>
    <w:rsid w:val="00292E1A"/>
    <w:rsid w:val="002932C1"/>
    <w:rsid w:val="0029359E"/>
    <w:rsid w:val="00293919"/>
    <w:rsid w:val="00293A18"/>
    <w:rsid w:val="00293CE4"/>
    <w:rsid w:val="00293F31"/>
    <w:rsid w:val="00294171"/>
    <w:rsid w:val="0029426E"/>
    <w:rsid w:val="00294454"/>
    <w:rsid w:val="002945FD"/>
    <w:rsid w:val="002953F7"/>
    <w:rsid w:val="00295486"/>
    <w:rsid w:val="00295EF5"/>
    <w:rsid w:val="00295F4F"/>
    <w:rsid w:val="0029603B"/>
    <w:rsid w:val="00296395"/>
    <w:rsid w:val="002964A0"/>
    <w:rsid w:val="0029661A"/>
    <w:rsid w:val="00296C70"/>
    <w:rsid w:val="00297832"/>
    <w:rsid w:val="002A0251"/>
    <w:rsid w:val="002A02AC"/>
    <w:rsid w:val="002A02DC"/>
    <w:rsid w:val="002A0412"/>
    <w:rsid w:val="002A0529"/>
    <w:rsid w:val="002A061B"/>
    <w:rsid w:val="002A09C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2C1"/>
    <w:rsid w:val="002A6ABD"/>
    <w:rsid w:val="002A705D"/>
    <w:rsid w:val="002A78C4"/>
    <w:rsid w:val="002A7981"/>
    <w:rsid w:val="002A7C2B"/>
    <w:rsid w:val="002B03B3"/>
    <w:rsid w:val="002B05E1"/>
    <w:rsid w:val="002B066C"/>
    <w:rsid w:val="002B0686"/>
    <w:rsid w:val="002B06B5"/>
    <w:rsid w:val="002B06D4"/>
    <w:rsid w:val="002B1317"/>
    <w:rsid w:val="002B13E6"/>
    <w:rsid w:val="002B168F"/>
    <w:rsid w:val="002B176F"/>
    <w:rsid w:val="002B1BE9"/>
    <w:rsid w:val="002B1EC0"/>
    <w:rsid w:val="002B20E9"/>
    <w:rsid w:val="002B23F5"/>
    <w:rsid w:val="002B23FC"/>
    <w:rsid w:val="002B255F"/>
    <w:rsid w:val="002B2CA6"/>
    <w:rsid w:val="002B2E5C"/>
    <w:rsid w:val="002B2E87"/>
    <w:rsid w:val="002B3AB7"/>
    <w:rsid w:val="002B3F51"/>
    <w:rsid w:val="002B435D"/>
    <w:rsid w:val="002B459B"/>
    <w:rsid w:val="002B46B6"/>
    <w:rsid w:val="002B48B3"/>
    <w:rsid w:val="002B54FA"/>
    <w:rsid w:val="002B571F"/>
    <w:rsid w:val="002B58F8"/>
    <w:rsid w:val="002B5F4D"/>
    <w:rsid w:val="002B5FD8"/>
    <w:rsid w:val="002B61BB"/>
    <w:rsid w:val="002B7147"/>
    <w:rsid w:val="002B71C0"/>
    <w:rsid w:val="002B71FC"/>
    <w:rsid w:val="002B7582"/>
    <w:rsid w:val="002B7C12"/>
    <w:rsid w:val="002C02CB"/>
    <w:rsid w:val="002C0301"/>
    <w:rsid w:val="002C0591"/>
    <w:rsid w:val="002C05B2"/>
    <w:rsid w:val="002C0960"/>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0BA"/>
    <w:rsid w:val="002C58B2"/>
    <w:rsid w:val="002C6489"/>
    <w:rsid w:val="002C693C"/>
    <w:rsid w:val="002C6B70"/>
    <w:rsid w:val="002C6CD6"/>
    <w:rsid w:val="002C71D6"/>
    <w:rsid w:val="002C7A20"/>
    <w:rsid w:val="002D0304"/>
    <w:rsid w:val="002D03AC"/>
    <w:rsid w:val="002D0B66"/>
    <w:rsid w:val="002D1176"/>
    <w:rsid w:val="002D1E2E"/>
    <w:rsid w:val="002D2A19"/>
    <w:rsid w:val="002D2D1E"/>
    <w:rsid w:val="002D2ED7"/>
    <w:rsid w:val="002D3177"/>
    <w:rsid w:val="002D32A3"/>
    <w:rsid w:val="002D38CF"/>
    <w:rsid w:val="002D3966"/>
    <w:rsid w:val="002D44AA"/>
    <w:rsid w:val="002D45F4"/>
    <w:rsid w:val="002D472B"/>
    <w:rsid w:val="002D47CC"/>
    <w:rsid w:val="002D4DD4"/>
    <w:rsid w:val="002D5108"/>
    <w:rsid w:val="002D587E"/>
    <w:rsid w:val="002D5ACB"/>
    <w:rsid w:val="002D5D71"/>
    <w:rsid w:val="002D61EA"/>
    <w:rsid w:val="002D67AD"/>
    <w:rsid w:val="002D68BD"/>
    <w:rsid w:val="002D6B89"/>
    <w:rsid w:val="002D7735"/>
    <w:rsid w:val="002D7B2C"/>
    <w:rsid w:val="002E0011"/>
    <w:rsid w:val="002E0018"/>
    <w:rsid w:val="002E0B4F"/>
    <w:rsid w:val="002E0CD7"/>
    <w:rsid w:val="002E1007"/>
    <w:rsid w:val="002E19DD"/>
    <w:rsid w:val="002E1ADC"/>
    <w:rsid w:val="002E1CF0"/>
    <w:rsid w:val="002E24BC"/>
    <w:rsid w:val="002E2914"/>
    <w:rsid w:val="002E2C94"/>
    <w:rsid w:val="002E2DD1"/>
    <w:rsid w:val="002E2E2E"/>
    <w:rsid w:val="002E30F9"/>
    <w:rsid w:val="002E314E"/>
    <w:rsid w:val="002E32CC"/>
    <w:rsid w:val="002E3455"/>
    <w:rsid w:val="002E35F3"/>
    <w:rsid w:val="002E3693"/>
    <w:rsid w:val="002E38A3"/>
    <w:rsid w:val="002E3CC5"/>
    <w:rsid w:val="002E3CD4"/>
    <w:rsid w:val="002E539A"/>
    <w:rsid w:val="002E5D70"/>
    <w:rsid w:val="002E6D57"/>
    <w:rsid w:val="002E6E8E"/>
    <w:rsid w:val="002E6ECF"/>
    <w:rsid w:val="002E7166"/>
    <w:rsid w:val="002E7477"/>
    <w:rsid w:val="002E7849"/>
    <w:rsid w:val="002E7927"/>
    <w:rsid w:val="002E7AF1"/>
    <w:rsid w:val="002E7CE0"/>
    <w:rsid w:val="002F05C3"/>
    <w:rsid w:val="002F09D3"/>
    <w:rsid w:val="002F16A9"/>
    <w:rsid w:val="002F1855"/>
    <w:rsid w:val="002F18EA"/>
    <w:rsid w:val="002F1901"/>
    <w:rsid w:val="002F1A74"/>
    <w:rsid w:val="002F1AA7"/>
    <w:rsid w:val="002F21D5"/>
    <w:rsid w:val="002F2819"/>
    <w:rsid w:val="002F2E69"/>
    <w:rsid w:val="002F2F0E"/>
    <w:rsid w:val="002F2F81"/>
    <w:rsid w:val="002F3499"/>
    <w:rsid w:val="002F380A"/>
    <w:rsid w:val="002F3A1D"/>
    <w:rsid w:val="002F3FA9"/>
    <w:rsid w:val="002F48EC"/>
    <w:rsid w:val="002F49F4"/>
    <w:rsid w:val="002F5C2F"/>
    <w:rsid w:val="002F6620"/>
    <w:rsid w:val="002F6CC8"/>
    <w:rsid w:val="002F6F7D"/>
    <w:rsid w:val="002F7873"/>
    <w:rsid w:val="002F7993"/>
    <w:rsid w:val="002F7DC4"/>
    <w:rsid w:val="002F7E6D"/>
    <w:rsid w:val="0030154A"/>
    <w:rsid w:val="0030159A"/>
    <w:rsid w:val="00301837"/>
    <w:rsid w:val="003018EB"/>
    <w:rsid w:val="00301F71"/>
    <w:rsid w:val="00301FAB"/>
    <w:rsid w:val="0030207F"/>
    <w:rsid w:val="00302471"/>
    <w:rsid w:val="003025E0"/>
    <w:rsid w:val="003025E7"/>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ADD"/>
    <w:rsid w:val="00307ADE"/>
    <w:rsid w:val="00307AE9"/>
    <w:rsid w:val="00307D8D"/>
    <w:rsid w:val="00307EF5"/>
    <w:rsid w:val="00307F6E"/>
    <w:rsid w:val="003100BD"/>
    <w:rsid w:val="0031090C"/>
    <w:rsid w:val="003112D8"/>
    <w:rsid w:val="003114FC"/>
    <w:rsid w:val="003116AA"/>
    <w:rsid w:val="0031293F"/>
    <w:rsid w:val="00312EE1"/>
    <w:rsid w:val="003132A1"/>
    <w:rsid w:val="0031352E"/>
    <w:rsid w:val="00313A2B"/>
    <w:rsid w:val="00313A7D"/>
    <w:rsid w:val="00313CDE"/>
    <w:rsid w:val="0031415E"/>
    <w:rsid w:val="0031434A"/>
    <w:rsid w:val="00314499"/>
    <w:rsid w:val="003144B9"/>
    <w:rsid w:val="00314A86"/>
    <w:rsid w:val="003153C0"/>
    <w:rsid w:val="00315AE4"/>
    <w:rsid w:val="00315B83"/>
    <w:rsid w:val="00315BE8"/>
    <w:rsid w:val="0031625D"/>
    <w:rsid w:val="00316A93"/>
    <w:rsid w:val="00316B9A"/>
    <w:rsid w:val="00316C66"/>
    <w:rsid w:val="003171C1"/>
    <w:rsid w:val="00317857"/>
    <w:rsid w:val="00317AF8"/>
    <w:rsid w:val="00317FE4"/>
    <w:rsid w:val="00320688"/>
    <w:rsid w:val="00320AC4"/>
    <w:rsid w:val="003214A7"/>
    <w:rsid w:val="003214BF"/>
    <w:rsid w:val="00321B60"/>
    <w:rsid w:val="003222E8"/>
    <w:rsid w:val="00322747"/>
    <w:rsid w:val="0032281F"/>
    <w:rsid w:val="00322C30"/>
    <w:rsid w:val="00323083"/>
    <w:rsid w:val="0032348B"/>
    <w:rsid w:val="003234F9"/>
    <w:rsid w:val="00323661"/>
    <w:rsid w:val="0032380F"/>
    <w:rsid w:val="00323B88"/>
    <w:rsid w:val="00323F8D"/>
    <w:rsid w:val="00324002"/>
    <w:rsid w:val="00324682"/>
    <w:rsid w:val="00324A9A"/>
    <w:rsid w:val="003250D4"/>
    <w:rsid w:val="00325333"/>
    <w:rsid w:val="00325BE4"/>
    <w:rsid w:val="00325DE9"/>
    <w:rsid w:val="00325E7B"/>
    <w:rsid w:val="00326545"/>
    <w:rsid w:val="0032657D"/>
    <w:rsid w:val="00326863"/>
    <w:rsid w:val="00326894"/>
    <w:rsid w:val="00326EC0"/>
    <w:rsid w:val="0032746E"/>
    <w:rsid w:val="003274A3"/>
    <w:rsid w:val="00327C84"/>
    <w:rsid w:val="00327E5C"/>
    <w:rsid w:val="0033081E"/>
    <w:rsid w:val="00330AA6"/>
    <w:rsid w:val="00330C4F"/>
    <w:rsid w:val="0033122E"/>
    <w:rsid w:val="00331F52"/>
    <w:rsid w:val="00332191"/>
    <w:rsid w:val="00332CA8"/>
    <w:rsid w:val="003331C8"/>
    <w:rsid w:val="0033332E"/>
    <w:rsid w:val="00333B1F"/>
    <w:rsid w:val="00333ED5"/>
    <w:rsid w:val="00334B10"/>
    <w:rsid w:val="00334E31"/>
    <w:rsid w:val="00334F8B"/>
    <w:rsid w:val="00335D14"/>
    <w:rsid w:val="00336011"/>
    <w:rsid w:val="003367A1"/>
    <w:rsid w:val="003367B4"/>
    <w:rsid w:val="003367D6"/>
    <w:rsid w:val="00336813"/>
    <w:rsid w:val="00337134"/>
    <w:rsid w:val="003371E9"/>
    <w:rsid w:val="003377DF"/>
    <w:rsid w:val="00340007"/>
    <w:rsid w:val="00340011"/>
    <w:rsid w:val="0034004F"/>
    <w:rsid w:val="00340097"/>
    <w:rsid w:val="0034048A"/>
    <w:rsid w:val="00341961"/>
    <w:rsid w:val="00341A58"/>
    <w:rsid w:val="003421AD"/>
    <w:rsid w:val="003423B0"/>
    <w:rsid w:val="003428B1"/>
    <w:rsid w:val="00342976"/>
    <w:rsid w:val="00342D27"/>
    <w:rsid w:val="00342E2E"/>
    <w:rsid w:val="003439A4"/>
    <w:rsid w:val="00343A7C"/>
    <w:rsid w:val="00343ACE"/>
    <w:rsid w:val="00343D00"/>
    <w:rsid w:val="00344E68"/>
    <w:rsid w:val="0034525F"/>
    <w:rsid w:val="0034544B"/>
    <w:rsid w:val="0034565B"/>
    <w:rsid w:val="00345E99"/>
    <w:rsid w:val="00345EC1"/>
    <w:rsid w:val="003464CB"/>
    <w:rsid w:val="00350706"/>
    <w:rsid w:val="00351012"/>
    <w:rsid w:val="00351082"/>
    <w:rsid w:val="003510D2"/>
    <w:rsid w:val="003514FB"/>
    <w:rsid w:val="00351894"/>
    <w:rsid w:val="00352004"/>
    <w:rsid w:val="003520A3"/>
    <w:rsid w:val="0035299C"/>
    <w:rsid w:val="00353430"/>
    <w:rsid w:val="003538E3"/>
    <w:rsid w:val="003538F6"/>
    <w:rsid w:val="00353E50"/>
    <w:rsid w:val="003548F7"/>
    <w:rsid w:val="00354C0D"/>
    <w:rsid w:val="00354F51"/>
    <w:rsid w:val="0035515D"/>
    <w:rsid w:val="00355673"/>
    <w:rsid w:val="00355D77"/>
    <w:rsid w:val="00355E8E"/>
    <w:rsid w:val="0035626F"/>
    <w:rsid w:val="003566B6"/>
    <w:rsid w:val="00356890"/>
    <w:rsid w:val="00356A51"/>
    <w:rsid w:val="00356B30"/>
    <w:rsid w:val="00356C06"/>
    <w:rsid w:val="00356E75"/>
    <w:rsid w:val="00356EAC"/>
    <w:rsid w:val="003571CD"/>
    <w:rsid w:val="0035721A"/>
    <w:rsid w:val="00357220"/>
    <w:rsid w:val="0035730F"/>
    <w:rsid w:val="00357820"/>
    <w:rsid w:val="00357936"/>
    <w:rsid w:val="00357BF0"/>
    <w:rsid w:val="00357E27"/>
    <w:rsid w:val="0036072D"/>
    <w:rsid w:val="00360B6D"/>
    <w:rsid w:val="00360BFD"/>
    <w:rsid w:val="00360EC2"/>
    <w:rsid w:val="00361239"/>
    <w:rsid w:val="00361716"/>
    <w:rsid w:val="00361AB4"/>
    <w:rsid w:val="00361B35"/>
    <w:rsid w:val="00362A3D"/>
    <w:rsid w:val="00362AA7"/>
    <w:rsid w:val="00362BDC"/>
    <w:rsid w:val="00362C0E"/>
    <w:rsid w:val="00362CE9"/>
    <w:rsid w:val="00362F1A"/>
    <w:rsid w:val="0036334A"/>
    <w:rsid w:val="003635ED"/>
    <w:rsid w:val="00363795"/>
    <w:rsid w:val="00363A07"/>
    <w:rsid w:val="003641B9"/>
    <w:rsid w:val="003645A7"/>
    <w:rsid w:val="0036468D"/>
    <w:rsid w:val="00364A84"/>
    <w:rsid w:val="00364C28"/>
    <w:rsid w:val="00364C54"/>
    <w:rsid w:val="00364E46"/>
    <w:rsid w:val="0036507B"/>
    <w:rsid w:val="003655FD"/>
    <w:rsid w:val="0036568F"/>
    <w:rsid w:val="00365C93"/>
    <w:rsid w:val="00367E80"/>
    <w:rsid w:val="00370410"/>
    <w:rsid w:val="00371147"/>
    <w:rsid w:val="0037115A"/>
    <w:rsid w:val="00371209"/>
    <w:rsid w:val="00371669"/>
    <w:rsid w:val="00371945"/>
    <w:rsid w:val="00371F55"/>
    <w:rsid w:val="00372156"/>
    <w:rsid w:val="0037248F"/>
    <w:rsid w:val="00372537"/>
    <w:rsid w:val="00373B63"/>
    <w:rsid w:val="00373E39"/>
    <w:rsid w:val="0037453D"/>
    <w:rsid w:val="00374750"/>
    <w:rsid w:val="003747C4"/>
    <w:rsid w:val="00374BCB"/>
    <w:rsid w:val="00374CD8"/>
    <w:rsid w:val="00375291"/>
    <w:rsid w:val="003754B2"/>
    <w:rsid w:val="00375DED"/>
    <w:rsid w:val="00375EF5"/>
    <w:rsid w:val="00376267"/>
    <w:rsid w:val="0037663D"/>
    <w:rsid w:val="0037735A"/>
    <w:rsid w:val="0037736E"/>
    <w:rsid w:val="00377782"/>
    <w:rsid w:val="00377CE0"/>
    <w:rsid w:val="00377DD2"/>
    <w:rsid w:val="00377FB7"/>
    <w:rsid w:val="0038012C"/>
    <w:rsid w:val="0038016B"/>
    <w:rsid w:val="0038019B"/>
    <w:rsid w:val="00380669"/>
    <w:rsid w:val="0038150F"/>
    <w:rsid w:val="00381AFD"/>
    <w:rsid w:val="00381DED"/>
    <w:rsid w:val="00382791"/>
    <w:rsid w:val="00382B48"/>
    <w:rsid w:val="00382ED4"/>
    <w:rsid w:val="00382F1B"/>
    <w:rsid w:val="00383AFC"/>
    <w:rsid w:val="00383B63"/>
    <w:rsid w:val="00383D65"/>
    <w:rsid w:val="00384B7C"/>
    <w:rsid w:val="00384F74"/>
    <w:rsid w:val="00385285"/>
    <w:rsid w:val="0038536F"/>
    <w:rsid w:val="00385E68"/>
    <w:rsid w:val="00386277"/>
    <w:rsid w:val="0038634A"/>
    <w:rsid w:val="003865BC"/>
    <w:rsid w:val="00386627"/>
    <w:rsid w:val="00386632"/>
    <w:rsid w:val="00386951"/>
    <w:rsid w:val="00386A01"/>
    <w:rsid w:val="00386AFA"/>
    <w:rsid w:val="00386F94"/>
    <w:rsid w:val="00387782"/>
    <w:rsid w:val="00387AEA"/>
    <w:rsid w:val="00390036"/>
    <w:rsid w:val="00390610"/>
    <w:rsid w:val="003906D2"/>
    <w:rsid w:val="00390703"/>
    <w:rsid w:val="00390D2D"/>
    <w:rsid w:val="0039107D"/>
    <w:rsid w:val="0039183A"/>
    <w:rsid w:val="00391975"/>
    <w:rsid w:val="00391BBA"/>
    <w:rsid w:val="00392125"/>
    <w:rsid w:val="003922D7"/>
    <w:rsid w:val="00392450"/>
    <w:rsid w:val="003926F5"/>
    <w:rsid w:val="003927C5"/>
    <w:rsid w:val="00392A23"/>
    <w:rsid w:val="00392F65"/>
    <w:rsid w:val="00392FF7"/>
    <w:rsid w:val="0039311D"/>
    <w:rsid w:val="003935A1"/>
    <w:rsid w:val="003938CB"/>
    <w:rsid w:val="00394A72"/>
    <w:rsid w:val="0039653B"/>
    <w:rsid w:val="00396672"/>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A0C"/>
    <w:rsid w:val="003A2D56"/>
    <w:rsid w:val="003A33F7"/>
    <w:rsid w:val="003A3674"/>
    <w:rsid w:val="003A373D"/>
    <w:rsid w:val="003A3884"/>
    <w:rsid w:val="003A44A0"/>
    <w:rsid w:val="003A44F0"/>
    <w:rsid w:val="003A4594"/>
    <w:rsid w:val="003A4F3E"/>
    <w:rsid w:val="003A5368"/>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1104"/>
    <w:rsid w:val="003B11D3"/>
    <w:rsid w:val="003B121C"/>
    <w:rsid w:val="003B1C25"/>
    <w:rsid w:val="003B1D41"/>
    <w:rsid w:val="003B1DE9"/>
    <w:rsid w:val="003B2470"/>
    <w:rsid w:val="003B2521"/>
    <w:rsid w:val="003B2C7E"/>
    <w:rsid w:val="003B2F80"/>
    <w:rsid w:val="003B30D4"/>
    <w:rsid w:val="003B3B15"/>
    <w:rsid w:val="003B41E0"/>
    <w:rsid w:val="003B4339"/>
    <w:rsid w:val="003B45D7"/>
    <w:rsid w:val="003B487B"/>
    <w:rsid w:val="003B48F9"/>
    <w:rsid w:val="003B4E22"/>
    <w:rsid w:val="003B4E25"/>
    <w:rsid w:val="003B4F2E"/>
    <w:rsid w:val="003B58AD"/>
    <w:rsid w:val="003B5AE7"/>
    <w:rsid w:val="003B5CE6"/>
    <w:rsid w:val="003B67B0"/>
    <w:rsid w:val="003B6FB5"/>
    <w:rsid w:val="003B724F"/>
    <w:rsid w:val="003B7E61"/>
    <w:rsid w:val="003B7E6E"/>
    <w:rsid w:val="003C0122"/>
    <w:rsid w:val="003C0246"/>
    <w:rsid w:val="003C0487"/>
    <w:rsid w:val="003C07D0"/>
    <w:rsid w:val="003C0964"/>
    <w:rsid w:val="003C108C"/>
    <w:rsid w:val="003C10EE"/>
    <w:rsid w:val="003C11E5"/>
    <w:rsid w:val="003C13D3"/>
    <w:rsid w:val="003C19F2"/>
    <w:rsid w:val="003C1F79"/>
    <w:rsid w:val="003C22CB"/>
    <w:rsid w:val="003C2492"/>
    <w:rsid w:val="003C2553"/>
    <w:rsid w:val="003C272A"/>
    <w:rsid w:val="003C2925"/>
    <w:rsid w:val="003C2B35"/>
    <w:rsid w:val="003C2B65"/>
    <w:rsid w:val="003C2D0C"/>
    <w:rsid w:val="003C2D5D"/>
    <w:rsid w:val="003C3060"/>
    <w:rsid w:val="003C3567"/>
    <w:rsid w:val="003C3576"/>
    <w:rsid w:val="003C3651"/>
    <w:rsid w:val="003C4096"/>
    <w:rsid w:val="003C4AA3"/>
    <w:rsid w:val="003C4BAF"/>
    <w:rsid w:val="003C4EFC"/>
    <w:rsid w:val="003C539E"/>
    <w:rsid w:val="003C58A2"/>
    <w:rsid w:val="003C5B60"/>
    <w:rsid w:val="003C60C3"/>
    <w:rsid w:val="003C651D"/>
    <w:rsid w:val="003C6638"/>
    <w:rsid w:val="003C6F60"/>
    <w:rsid w:val="003C7410"/>
    <w:rsid w:val="003C74C5"/>
    <w:rsid w:val="003C780D"/>
    <w:rsid w:val="003C7929"/>
    <w:rsid w:val="003D0E22"/>
    <w:rsid w:val="003D177E"/>
    <w:rsid w:val="003D22E3"/>
    <w:rsid w:val="003D2663"/>
    <w:rsid w:val="003D27B3"/>
    <w:rsid w:val="003D2B64"/>
    <w:rsid w:val="003D3C5D"/>
    <w:rsid w:val="003D3ECE"/>
    <w:rsid w:val="003D487B"/>
    <w:rsid w:val="003D4F7A"/>
    <w:rsid w:val="003D5014"/>
    <w:rsid w:val="003D58C3"/>
    <w:rsid w:val="003D61D6"/>
    <w:rsid w:val="003D6355"/>
    <w:rsid w:val="003D72CA"/>
    <w:rsid w:val="003D7EFC"/>
    <w:rsid w:val="003D7F56"/>
    <w:rsid w:val="003E054B"/>
    <w:rsid w:val="003E07C8"/>
    <w:rsid w:val="003E0946"/>
    <w:rsid w:val="003E0F3F"/>
    <w:rsid w:val="003E133C"/>
    <w:rsid w:val="003E1CC1"/>
    <w:rsid w:val="003E2695"/>
    <w:rsid w:val="003E368B"/>
    <w:rsid w:val="003E3BF7"/>
    <w:rsid w:val="003E40F4"/>
    <w:rsid w:val="003E4311"/>
    <w:rsid w:val="003E5656"/>
    <w:rsid w:val="003E57A9"/>
    <w:rsid w:val="003E584C"/>
    <w:rsid w:val="003E5B6A"/>
    <w:rsid w:val="003E5D50"/>
    <w:rsid w:val="003E5E17"/>
    <w:rsid w:val="003E653F"/>
    <w:rsid w:val="003E6EBB"/>
    <w:rsid w:val="003E6F22"/>
    <w:rsid w:val="003E7009"/>
    <w:rsid w:val="003E7267"/>
    <w:rsid w:val="003E742E"/>
    <w:rsid w:val="003E7A4A"/>
    <w:rsid w:val="003E7E6A"/>
    <w:rsid w:val="003E7F55"/>
    <w:rsid w:val="003F025E"/>
    <w:rsid w:val="003F02B2"/>
    <w:rsid w:val="003F0F2E"/>
    <w:rsid w:val="003F0F5F"/>
    <w:rsid w:val="003F104E"/>
    <w:rsid w:val="003F165C"/>
    <w:rsid w:val="003F18E0"/>
    <w:rsid w:val="003F19E7"/>
    <w:rsid w:val="003F2377"/>
    <w:rsid w:val="003F2732"/>
    <w:rsid w:val="003F2833"/>
    <w:rsid w:val="003F30ED"/>
    <w:rsid w:val="003F39E3"/>
    <w:rsid w:val="003F3D82"/>
    <w:rsid w:val="003F42DA"/>
    <w:rsid w:val="003F4332"/>
    <w:rsid w:val="003F4555"/>
    <w:rsid w:val="003F472A"/>
    <w:rsid w:val="003F474A"/>
    <w:rsid w:val="003F4D55"/>
    <w:rsid w:val="003F52E9"/>
    <w:rsid w:val="003F547E"/>
    <w:rsid w:val="003F57BE"/>
    <w:rsid w:val="003F5C19"/>
    <w:rsid w:val="003F62F1"/>
    <w:rsid w:val="003F6797"/>
    <w:rsid w:val="003F6A39"/>
    <w:rsid w:val="003F6C92"/>
    <w:rsid w:val="003F7413"/>
    <w:rsid w:val="003F79EB"/>
    <w:rsid w:val="003F7FED"/>
    <w:rsid w:val="004000ED"/>
    <w:rsid w:val="00400908"/>
    <w:rsid w:val="00400E0B"/>
    <w:rsid w:val="00400F81"/>
    <w:rsid w:val="00401641"/>
    <w:rsid w:val="004016D4"/>
    <w:rsid w:val="00401A63"/>
    <w:rsid w:val="00401EBB"/>
    <w:rsid w:val="00401F25"/>
    <w:rsid w:val="004021E7"/>
    <w:rsid w:val="00402213"/>
    <w:rsid w:val="00402234"/>
    <w:rsid w:val="00402346"/>
    <w:rsid w:val="004029C3"/>
    <w:rsid w:val="00402D50"/>
    <w:rsid w:val="00403035"/>
    <w:rsid w:val="0040307F"/>
    <w:rsid w:val="004030B8"/>
    <w:rsid w:val="00403B63"/>
    <w:rsid w:val="00403CC3"/>
    <w:rsid w:val="00403FAC"/>
    <w:rsid w:val="004040CC"/>
    <w:rsid w:val="00404834"/>
    <w:rsid w:val="00404A0E"/>
    <w:rsid w:val="00404A14"/>
    <w:rsid w:val="00405A9F"/>
    <w:rsid w:val="00405B96"/>
    <w:rsid w:val="00405DBF"/>
    <w:rsid w:val="0040619E"/>
    <w:rsid w:val="00406362"/>
    <w:rsid w:val="0040652E"/>
    <w:rsid w:val="004067C8"/>
    <w:rsid w:val="00406A1E"/>
    <w:rsid w:val="00407023"/>
    <w:rsid w:val="004072DF"/>
    <w:rsid w:val="00407311"/>
    <w:rsid w:val="004073DA"/>
    <w:rsid w:val="004073E9"/>
    <w:rsid w:val="00407553"/>
    <w:rsid w:val="004109E2"/>
    <w:rsid w:val="004112EA"/>
    <w:rsid w:val="00412547"/>
    <w:rsid w:val="00412CE1"/>
    <w:rsid w:val="00412CEB"/>
    <w:rsid w:val="00412ED6"/>
    <w:rsid w:val="004134DD"/>
    <w:rsid w:val="0041397A"/>
    <w:rsid w:val="00414156"/>
    <w:rsid w:val="0041428F"/>
    <w:rsid w:val="00414983"/>
    <w:rsid w:val="00414DF6"/>
    <w:rsid w:val="00414E1B"/>
    <w:rsid w:val="00414E36"/>
    <w:rsid w:val="00414EF7"/>
    <w:rsid w:val="00414FB7"/>
    <w:rsid w:val="004155E4"/>
    <w:rsid w:val="00415720"/>
    <w:rsid w:val="0041582B"/>
    <w:rsid w:val="004159F6"/>
    <w:rsid w:val="00415AE7"/>
    <w:rsid w:val="00415BE0"/>
    <w:rsid w:val="00415DC0"/>
    <w:rsid w:val="00415F7E"/>
    <w:rsid w:val="0041717B"/>
    <w:rsid w:val="004173DC"/>
    <w:rsid w:val="00417500"/>
    <w:rsid w:val="00417AF5"/>
    <w:rsid w:val="00417D46"/>
    <w:rsid w:val="004201BD"/>
    <w:rsid w:val="0042038B"/>
    <w:rsid w:val="004204B6"/>
    <w:rsid w:val="0042074B"/>
    <w:rsid w:val="00420888"/>
    <w:rsid w:val="00421799"/>
    <w:rsid w:val="00421CB6"/>
    <w:rsid w:val="00421EA5"/>
    <w:rsid w:val="00421EAE"/>
    <w:rsid w:val="0042242D"/>
    <w:rsid w:val="004227AC"/>
    <w:rsid w:val="0042291C"/>
    <w:rsid w:val="00422DD6"/>
    <w:rsid w:val="00422E83"/>
    <w:rsid w:val="004241BE"/>
    <w:rsid w:val="004242F3"/>
    <w:rsid w:val="0042449E"/>
    <w:rsid w:val="00424531"/>
    <w:rsid w:val="00424695"/>
    <w:rsid w:val="00424766"/>
    <w:rsid w:val="00424792"/>
    <w:rsid w:val="004248F3"/>
    <w:rsid w:val="0042496A"/>
    <w:rsid w:val="00424AD8"/>
    <w:rsid w:val="00424BE3"/>
    <w:rsid w:val="004255D2"/>
    <w:rsid w:val="00425DF8"/>
    <w:rsid w:val="00425E8E"/>
    <w:rsid w:val="00425EC7"/>
    <w:rsid w:val="00426381"/>
    <w:rsid w:val="004268AC"/>
    <w:rsid w:val="00426B20"/>
    <w:rsid w:val="00426CE8"/>
    <w:rsid w:val="00426FFD"/>
    <w:rsid w:val="004272A8"/>
    <w:rsid w:val="00427464"/>
    <w:rsid w:val="00427C75"/>
    <w:rsid w:val="004302FC"/>
    <w:rsid w:val="004304CA"/>
    <w:rsid w:val="004306E6"/>
    <w:rsid w:val="004307ED"/>
    <w:rsid w:val="004308C1"/>
    <w:rsid w:val="00431199"/>
    <w:rsid w:val="004313C7"/>
    <w:rsid w:val="00431778"/>
    <w:rsid w:val="00431ACE"/>
    <w:rsid w:val="00431EA2"/>
    <w:rsid w:val="00432455"/>
    <w:rsid w:val="00432470"/>
    <w:rsid w:val="0043259D"/>
    <w:rsid w:val="004326E5"/>
    <w:rsid w:val="00432CBF"/>
    <w:rsid w:val="00433F92"/>
    <w:rsid w:val="00434649"/>
    <w:rsid w:val="00434877"/>
    <w:rsid w:val="004348C4"/>
    <w:rsid w:val="00434B5A"/>
    <w:rsid w:val="00434E48"/>
    <w:rsid w:val="00435326"/>
    <w:rsid w:val="00435831"/>
    <w:rsid w:val="00435B16"/>
    <w:rsid w:val="00435C45"/>
    <w:rsid w:val="004369AB"/>
    <w:rsid w:val="00436AF1"/>
    <w:rsid w:val="00437214"/>
    <w:rsid w:val="0043734C"/>
    <w:rsid w:val="00437595"/>
    <w:rsid w:val="00437DA4"/>
    <w:rsid w:val="00440D69"/>
    <w:rsid w:val="004410C5"/>
    <w:rsid w:val="00441917"/>
    <w:rsid w:val="00441BCC"/>
    <w:rsid w:val="00441C91"/>
    <w:rsid w:val="00441E34"/>
    <w:rsid w:val="00441E68"/>
    <w:rsid w:val="0044229E"/>
    <w:rsid w:val="004422C9"/>
    <w:rsid w:val="004426E7"/>
    <w:rsid w:val="00442770"/>
    <w:rsid w:val="00442FE4"/>
    <w:rsid w:val="0044304E"/>
    <w:rsid w:val="00443198"/>
    <w:rsid w:val="004436DB"/>
    <w:rsid w:val="0044397F"/>
    <w:rsid w:val="00444175"/>
    <w:rsid w:val="004445D0"/>
    <w:rsid w:val="00444AF0"/>
    <w:rsid w:val="00444F77"/>
    <w:rsid w:val="00444FBA"/>
    <w:rsid w:val="004454F4"/>
    <w:rsid w:val="00445D63"/>
    <w:rsid w:val="00445E81"/>
    <w:rsid w:val="00446038"/>
    <w:rsid w:val="00446885"/>
    <w:rsid w:val="00446E11"/>
    <w:rsid w:val="00446EE5"/>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53E"/>
    <w:rsid w:val="00453843"/>
    <w:rsid w:val="00453CCE"/>
    <w:rsid w:val="00453CED"/>
    <w:rsid w:val="0045491F"/>
    <w:rsid w:val="00454AA9"/>
    <w:rsid w:val="00454F90"/>
    <w:rsid w:val="00455327"/>
    <w:rsid w:val="00455891"/>
    <w:rsid w:val="00455CD8"/>
    <w:rsid w:val="00455CF3"/>
    <w:rsid w:val="00455DAD"/>
    <w:rsid w:val="00455FA8"/>
    <w:rsid w:val="004562D8"/>
    <w:rsid w:val="0045643D"/>
    <w:rsid w:val="004567C5"/>
    <w:rsid w:val="00456ADD"/>
    <w:rsid w:val="00456AED"/>
    <w:rsid w:val="00456E37"/>
    <w:rsid w:val="00456FBF"/>
    <w:rsid w:val="0045763B"/>
    <w:rsid w:val="004576FD"/>
    <w:rsid w:val="00457AB1"/>
    <w:rsid w:val="00457D7D"/>
    <w:rsid w:val="00457E1E"/>
    <w:rsid w:val="00457E43"/>
    <w:rsid w:val="00460474"/>
    <w:rsid w:val="00460E19"/>
    <w:rsid w:val="00460F35"/>
    <w:rsid w:val="004611D7"/>
    <w:rsid w:val="004614B8"/>
    <w:rsid w:val="00461A8D"/>
    <w:rsid w:val="00461AFD"/>
    <w:rsid w:val="00461DAC"/>
    <w:rsid w:val="00461FA6"/>
    <w:rsid w:val="004621B8"/>
    <w:rsid w:val="004627B9"/>
    <w:rsid w:val="00462BBE"/>
    <w:rsid w:val="0046301A"/>
    <w:rsid w:val="004630B8"/>
    <w:rsid w:val="004633FD"/>
    <w:rsid w:val="004638AE"/>
    <w:rsid w:val="00463970"/>
    <w:rsid w:val="004639DF"/>
    <w:rsid w:val="00463A82"/>
    <w:rsid w:val="00463CED"/>
    <w:rsid w:val="00463E78"/>
    <w:rsid w:val="00464044"/>
    <w:rsid w:val="00464353"/>
    <w:rsid w:val="0046474E"/>
    <w:rsid w:val="00464847"/>
    <w:rsid w:val="004651AC"/>
    <w:rsid w:val="0046546F"/>
    <w:rsid w:val="00465548"/>
    <w:rsid w:val="004657DD"/>
    <w:rsid w:val="00465899"/>
    <w:rsid w:val="004658A8"/>
    <w:rsid w:val="00466224"/>
    <w:rsid w:val="004664A5"/>
    <w:rsid w:val="004668AE"/>
    <w:rsid w:val="00466AE9"/>
    <w:rsid w:val="00466DE8"/>
    <w:rsid w:val="004675C7"/>
    <w:rsid w:val="00467628"/>
    <w:rsid w:val="004676C4"/>
    <w:rsid w:val="00467997"/>
    <w:rsid w:val="00467E86"/>
    <w:rsid w:val="00467F8E"/>
    <w:rsid w:val="004702B7"/>
    <w:rsid w:val="004702F2"/>
    <w:rsid w:val="004706C0"/>
    <w:rsid w:val="00470E7C"/>
    <w:rsid w:val="00471117"/>
    <w:rsid w:val="00471180"/>
    <w:rsid w:val="004712BE"/>
    <w:rsid w:val="00471305"/>
    <w:rsid w:val="00471356"/>
    <w:rsid w:val="0047192F"/>
    <w:rsid w:val="00471D4B"/>
    <w:rsid w:val="00472659"/>
    <w:rsid w:val="00472790"/>
    <w:rsid w:val="00472797"/>
    <w:rsid w:val="0047299E"/>
    <w:rsid w:val="004729EB"/>
    <w:rsid w:val="004732C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3A4B"/>
    <w:rsid w:val="00484009"/>
    <w:rsid w:val="00484BBB"/>
    <w:rsid w:val="00484C56"/>
    <w:rsid w:val="00485280"/>
    <w:rsid w:val="0048588C"/>
    <w:rsid w:val="004867A9"/>
    <w:rsid w:val="00486FB2"/>
    <w:rsid w:val="0048716B"/>
    <w:rsid w:val="004874AB"/>
    <w:rsid w:val="00487B46"/>
    <w:rsid w:val="00490745"/>
    <w:rsid w:val="00490A43"/>
    <w:rsid w:val="00490CBB"/>
    <w:rsid w:val="0049183D"/>
    <w:rsid w:val="00491865"/>
    <w:rsid w:val="00491FA2"/>
    <w:rsid w:val="0049217B"/>
    <w:rsid w:val="0049249C"/>
    <w:rsid w:val="0049262D"/>
    <w:rsid w:val="00492709"/>
    <w:rsid w:val="00492BB2"/>
    <w:rsid w:val="00492C08"/>
    <w:rsid w:val="00492E86"/>
    <w:rsid w:val="004931AA"/>
    <w:rsid w:val="00493253"/>
    <w:rsid w:val="00493DD4"/>
    <w:rsid w:val="004943E2"/>
    <w:rsid w:val="00494AEA"/>
    <w:rsid w:val="00494C3B"/>
    <w:rsid w:val="00494DE9"/>
    <w:rsid w:val="00495157"/>
    <w:rsid w:val="0049565C"/>
    <w:rsid w:val="004957EF"/>
    <w:rsid w:val="00495FBE"/>
    <w:rsid w:val="00496087"/>
    <w:rsid w:val="00496246"/>
    <w:rsid w:val="00496DAE"/>
    <w:rsid w:val="00497636"/>
    <w:rsid w:val="004978D6"/>
    <w:rsid w:val="00497E20"/>
    <w:rsid w:val="00497F70"/>
    <w:rsid w:val="004A080D"/>
    <w:rsid w:val="004A0908"/>
    <w:rsid w:val="004A0ACF"/>
    <w:rsid w:val="004A101A"/>
    <w:rsid w:val="004A121B"/>
    <w:rsid w:val="004A1657"/>
    <w:rsid w:val="004A175E"/>
    <w:rsid w:val="004A181B"/>
    <w:rsid w:val="004A18B8"/>
    <w:rsid w:val="004A1AE6"/>
    <w:rsid w:val="004A1CD6"/>
    <w:rsid w:val="004A1CFF"/>
    <w:rsid w:val="004A1F2D"/>
    <w:rsid w:val="004A2003"/>
    <w:rsid w:val="004A29D8"/>
    <w:rsid w:val="004A2CEF"/>
    <w:rsid w:val="004A2D7A"/>
    <w:rsid w:val="004A36B3"/>
    <w:rsid w:val="004A3968"/>
    <w:rsid w:val="004A39D8"/>
    <w:rsid w:val="004A4298"/>
    <w:rsid w:val="004A4570"/>
    <w:rsid w:val="004A48AD"/>
    <w:rsid w:val="004A4A86"/>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0EAF"/>
    <w:rsid w:val="004B1276"/>
    <w:rsid w:val="004B1349"/>
    <w:rsid w:val="004B14D5"/>
    <w:rsid w:val="004B18F7"/>
    <w:rsid w:val="004B1AE6"/>
    <w:rsid w:val="004B1D1C"/>
    <w:rsid w:val="004B1F75"/>
    <w:rsid w:val="004B242A"/>
    <w:rsid w:val="004B276E"/>
    <w:rsid w:val="004B3285"/>
    <w:rsid w:val="004B342F"/>
    <w:rsid w:val="004B346E"/>
    <w:rsid w:val="004B3871"/>
    <w:rsid w:val="004B39EE"/>
    <w:rsid w:val="004B3B55"/>
    <w:rsid w:val="004B3F16"/>
    <w:rsid w:val="004B4288"/>
    <w:rsid w:val="004B4802"/>
    <w:rsid w:val="004B57C5"/>
    <w:rsid w:val="004B5908"/>
    <w:rsid w:val="004B59D9"/>
    <w:rsid w:val="004B5B3C"/>
    <w:rsid w:val="004B5B72"/>
    <w:rsid w:val="004B5CDF"/>
    <w:rsid w:val="004B5E64"/>
    <w:rsid w:val="004B61E2"/>
    <w:rsid w:val="004B6D06"/>
    <w:rsid w:val="004B6F2E"/>
    <w:rsid w:val="004B71CF"/>
    <w:rsid w:val="004B7514"/>
    <w:rsid w:val="004B75E9"/>
    <w:rsid w:val="004B7695"/>
    <w:rsid w:val="004B76BB"/>
    <w:rsid w:val="004B78DF"/>
    <w:rsid w:val="004B79CE"/>
    <w:rsid w:val="004B7A13"/>
    <w:rsid w:val="004B7C26"/>
    <w:rsid w:val="004C0450"/>
    <w:rsid w:val="004C0A88"/>
    <w:rsid w:val="004C0D13"/>
    <w:rsid w:val="004C1654"/>
    <w:rsid w:val="004C16BC"/>
    <w:rsid w:val="004C183F"/>
    <w:rsid w:val="004C1932"/>
    <w:rsid w:val="004C1B8A"/>
    <w:rsid w:val="004C2780"/>
    <w:rsid w:val="004C2CFB"/>
    <w:rsid w:val="004C2D53"/>
    <w:rsid w:val="004C2E5D"/>
    <w:rsid w:val="004C3121"/>
    <w:rsid w:val="004C3954"/>
    <w:rsid w:val="004C39D1"/>
    <w:rsid w:val="004C3E44"/>
    <w:rsid w:val="004C3F26"/>
    <w:rsid w:val="004C41B4"/>
    <w:rsid w:val="004C4EEF"/>
    <w:rsid w:val="004C59EB"/>
    <w:rsid w:val="004C5AE9"/>
    <w:rsid w:val="004C5B18"/>
    <w:rsid w:val="004C70C4"/>
    <w:rsid w:val="004C7626"/>
    <w:rsid w:val="004C7D6C"/>
    <w:rsid w:val="004D0808"/>
    <w:rsid w:val="004D0901"/>
    <w:rsid w:val="004D1021"/>
    <w:rsid w:val="004D1FFE"/>
    <w:rsid w:val="004D2053"/>
    <w:rsid w:val="004D268A"/>
    <w:rsid w:val="004D29C6"/>
    <w:rsid w:val="004D3253"/>
    <w:rsid w:val="004D32A0"/>
    <w:rsid w:val="004D34BF"/>
    <w:rsid w:val="004D34C3"/>
    <w:rsid w:val="004D3813"/>
    <w:rsid w:val="004D3B5C"/>
    <w:rsid w:val="004D3CDE"/>
    <w:rsid w:val="004D45C0"/>
    <w:rsid w:val="004D4C44"/>
    <w:rsid w:val="004D5686"/>
    <w:rsid w:val="004D5A8D"/>
    <w:rsid w:val="004D5C38"/>
    <w:rsid w:val="004D6734"/>
    <w:rsid w:val="004D6A8F"/>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5C"/>
    <w:rsid w:val="004E3EA7"/>
    <w:rsid w:val="004E41A1"/>
    <w:rsid w:val="004E482E"/>
    <w:rsid w:val="004E4C2F"/>
    <w:rsid w:val="004E5133"/>
    <w:rsid w:val="004E577A"/>
    <w:rsid w:val="004E640E"/>
    <w:rsid w:val="004E6A5B"/>
    <w:rsid w:val="004E70EB"/>
    <w:rsid w:val="004E7CC0"/>
    <w:rsid w:val="004F0259"/>
    <w:rsid w:val="004F0B1E"/>
    <w:rsid w:val="004F183E"/>
    <w:rsid w:val="004F1DE1"/>
    <w:rsid w:val="004F1EFF"/>
    <w:rsid w:val="004F1FCD"/>
    <w:rsid w:val="004F2700"/>
    <w:rsid w:val="004F2C3E"/>
    <w:rsid w:val="004F2D93"/>
    <w:rsid w:val="004F36B0"/>
    <w:rsid w:val="004F3883"/>
    <w:rsid w:val="004F3A0D"/>
    <w:rsid w:val="004F3CF2"/>
    <w:rsid w:val="004F4053"/>
    <w:rsid w:val="004F43EC"/>
    <w:rsid w:val="004F466A"/>
    <w:rsid w:val="004F4DAB"/>
    <w:rsid w:val="004F5148"/>
    <w:rsid w:val="004F530A"/>
    <w:rsid w:val="004F5335"/>
    <w:rsid w:val="004F53B2"/>
    <w:rsid w:val="004F5A07"/>
    <w:rsid w:val="004F6C19"/>
    <w:rsid w:val="004F6CAD"/>
    <w:rsid w:val="004F6E3A"/>
    <w:rsid w:val="004F7AE2"/>
    <w:rsid w:val="004F7C5D"/>
    <w:rsid w:val="0050017F"/>
    <w:rsid w:val="005006EC"/>
    <w:rsid w:val="00501394"/>
    <w:rsid w:val="00501419"/>
    <w:rsid w:val="005014A7"/>
    <w:rsid w:val="0050152B"/>
    <w:rsid w:val="00501549"/>
    <w:rsid w:val="00501AD1"/>
    <w:rsid w:val="0050220E"/>
    <w:rsid w:val="00502840"/>
    <w:rsid w:val="00502DC6"/>
    <w:rsid w:val="00502FCA"/>
    <w:rsid w:val="005032B4"/>
    <w:rsid w:val="005032D1"/>
    <w:rsid w:val="005038DE"/>
    <w:rsid w:val="005038FE"/>
    <w:rsid w:val="00503A01"/>
    <w:rsid w:val="005042B9"/>
    <w:rsid w:val="005045DB"/>
    <w:rsid w:val="00504A9D"/>
    <w:rsid w:val="00505318"/>
    <w:rsid w:val="00505B72"/>
    <w:rsid w:val="00506159"/>
    <w:rsid w:val="0050629A"/>
    <w:rsid w:val="005069D7"/>
    <w:rsid w:val="00506D68"/>
    <w:rsid w:val="00506E70"/>
    <w:rsid w:val="00507792"/>
    <w:rsid w:val="005077F2"/>
    <w:rsid w:val="00507B69"/>
    <w:rsid w:val="00507DCF"/>
    <w:rsid w:val="0051001D"/>
    <w:rsid w:val="0051026A"/>
    <w:rsid w:val="00510AAB"/>
    <w:rsid w:val="00510E38"/>
    <w:rsid w:val="00510FCB"/>
    <w:rsid w:val="005113EC"/>
    <w:rsid w:val="00512085"/>
    <w:rsid w:val="00512244"/>
    <w:rsid w:val="005125D7"/>
    <w:rsid w:val="00512D43"/>
    <w:rsid w:val="00512DBC"/>
    <w:rsid w:val="00512ECE"/>
    <w:rsid w:val="00513332"/>
    <w:rsid w:val="0051430A"/>
    <w:rsid w:val="005143A4"/>
    <w:rsid w:val="0051455E"/>
    <w:rsid w:val="005151E3"/>
    <w:rsid w:val="005156E7"/>
    <w:rsid w:val="005163B8"/>
    <w:rsid w:val="00516533"/>
    <w:rsid w:val="005167AF"/>
    <w:rsid w:val="0051698D"/>
    <w:rsid w:val="00516B06"/>
    <w:rsid w:val="00516F11"/>
    <w:rsid w:val="00517329"/>
    <w:rsid w:val="00517A33"/>
    <w:rsid w:val="00517BEC"/>
    <w:rsid w:val="00517E0D"/>
    <w:rsid w:val="00517E15"/>
    <w:rsid w:val="00517E1C"/>
    <w:rsid w:val="005201FA"/>
    <w:rsid w:val="00520A0E"/>
    <w:rsid w:val="00520BA8"/>
    <w:rsid w:val="0052140C"/>
    <w:rsid w:val="0052184C"/>
    <w:rsid w:val="00522811"/>
    <w:rsid w:val="005230A4"/>
    <w:rsid w:val="00523423"/>
    <w:rsid w:val="00523662"/>
    <w:rsid w:val="00523F96"/>
    <w:rsid w:val="0052446E"/>
    <w:rsid w:val="00524F59"/>
    <w:rsid w:val="00524FC1"/>
    <w:rsid w:val="005254D5"/>
    <w:rsid w:val="00525847"/>
    <w:rsid w:val="00525DD2"/>
    <w:rsid w:val="00526687"/>
    <w:rsid w:val="00526BF3"/>
    <w:rsid w:val="00526E05"/>
    <w:rsid w:val="00526FCC"/>
    <w:rsid w:val="005270D4"/>
    <w:rsid w:val="00527679"/>
    <w:rsid w:val="00530285"/>
    <w:rsid w:val="00530501"/>
    <w:rsid w:val="005306B2"/>
    <w:rsid w:val="005309A5"/>
    <w:rsid w:val="005312B5"/>
    <w:rsid w:val="00531671"/>
    <w:rsid w:val="005316B6"/>
    <w:rsid w:val="00531893"/>
    <w:rsid w:val="00531911"/>
    <w:rsid w:val="00531954"/>
    <w:rsid w:val="00531B27"/>
    <w:rsid w:val="00531B97"/>
    <w:rsid w:val="0053202B"/>
    <w:rsid w:val="00532360"/>
    <w:rsid w:val="00532FDC"/>
    <w:rsid w:val="00533237"/>
    <w:rsid w:val="005332CC"/>
    <w:rsid w:val="00533347"/>
    <w:rsid w:val="005344AE"/>
    <w:rsid w:val="00534595"/>
    <w:rsid w:val="005349E0"/>
    <w:rsid w:val="00534A61"/>
    <w:rsid w:val="00534C35"/>
    <w:rsid w:val="00535365"/>
    <w:rsid w:val="0053591F"/>
    <w:rsid w:val="00535C6F"/>
    <w:rsid w:val="0053605C"/>
    <w:rsid w:val="0053607E"/>
    <w:rsid w:val="0053633A"/>
    <w:rsid w:val="005365AF"/>
    <w:rsid w:val="005365E1"/>
    <w:rsid w:val="0053660A"/>
    <w:rsid w:val="00536F32"/>
    <w:rsid w:val="00537D6E"/>
    <w:rsid w:val="00540F29"/>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54B1"/>
    <w:rsid w:val="00545B9E"/>
    <w:rsid w:val="00545EB9"/>
    <w:rsid w:val="00545F9B"/>
    <w:rsid w:val="005464BB"/>
    <w:rsid w:val="00546740"/>
    <w:rsid w:val="00546D17"/>
    <w:rsid w:val="005470BE"/>
    <w:rsid w:val="005473E6"/>
    <w:rsid w:val="00547526"/>
    <w:rsid w:val="0054789C"/>
    <w:rsid w:val="00547A7F"/>
    <w:rsid w:val="00547AC8"/>
    <w:rsid w:val="00547C7B"/>
    <w:rsid w:val="00550019"/>
    <w:rsid w:val="005504DD"/>
    <w:rsid w:val="00550EA1"/>
    <w:rsid w:val="00551379"/>
    <w:rsid w:val="005513E9"/>
    <w:rsid w:val="00551527"/>
    <w:rsid w:val="0055169D"/>
    <w:rsid w:val="005520DA"/>
    <w:rsid w:val="00552104"/>
    <w:rsid w:val="00552301"/>
    <w:rsid w:val="00552807"/>
    <w:rsid w:val="00552BD7"/>
    <w:rsid w:val="00553174"/>
    <w:rsid w:val="00553176"/>
    <w:rsid w:val="00553180"/>
    <w:rsid w:val="00553B8F"/>
    <w:rsid w:val="00553EBF"/>
    <w:rsid w:val="005540BE"/>
    <w:rsid w:val="00554535"/>
    <w:rsid w:val="0055480B"/>
    <w:rsid w:val="005549F4"/>
    <w:rsid w:val="00555660"/>
    <w:rsid w:val="00555B3C"/>
    <w:rsid w:val="0055661C"/>
    <w:rsid w:val="00556C98"/>
    <w:rsid w:val="00556F5D"/>
    <w:rsid w:val="00556FF6"/>
    <w:rsid w:val="005573E1"/>
    <w:rsid w:val="005579A3"/>
    <w:rsid w:val="0056040A"/>
    <w:rsid w:val="00560C3F"/>
    <w:rsid w:val="00560DCF"/>
    <w:rsid w:val="00560EA3"/>
    <w:rsid w:val="0056174C"/>
    <w:rsid w:val="00561E9D"/>
    <w:rsid w:val="00561EB3"/>
    <w:rsid w:val="005623EE"/>
    <w:rsid w:val="0056290E"/>
    <w:rsid w:val="00562BB1"/>
    <w:rsid w:val="00563148"/>
    <w:rsid w:val="00563E85"/>
    <w:rsid w:val="00564960"/>
    <w:rsid w:val="00564977"/>
    <w:rsid w:val="005652C1"/>
    <w:rsid w:val="00565A60"/>
    <w:rsid w:val="00565A77"/>
    <w:rsid w:val="00565CD1"/>
    <w:rsid w:val="00565F91"/>
    <w:rsid w:val="00566276"/>
    <w:rsid w:val="005662C6"/>
    <w:rsid w:val="00566871"/>
    <w:rsid w:val="005674D1"/>
    <w:rsid w:val="00567843"/>
    <w:rsid w:val="00567B3C"/>
    <w:rsid w:val="00567DE5"/>
    <w:rsid w:val="005703AE"/>
    <w:rsid w:val="005705F6"/>
    <w:rsid w:val="0057066E"/>
    <w:rsid w:val="00571917"/>
    <w:rsid w:val="00571B40"/>
    <w:rsid w:val="00571E78"/>
    <w:rsid w:val="0057243D"/>
    <w:rsid w:val="00572816"/>
    <w:rsid w:val="00572A91"/>
    <w:rsid w:val="00572D14"/>
    <w:rsid w:val="00572D97"/>
    <w:rsid w:val="00572E17"/>
    <w:rsid w:val="005731A7"/>
    <w:rsid w:val="00573955"/>
    <w:rsid w:val="0057422C"/>
    <w:rsid w:val="0057429D"/>
    <w:rsid w:val="00574768"/>
    <w:rsid w:val="005749BD"/>
    <w:rsid w:val="00574B17"/>
    <w:rsid w:val="00574B1B"/>
    <w:rsid w:val="0057549C"/>
    <w:rsid w:val="0057567E"/>
    <w:rsid w:val="00575AE1"/>
    <w:rsid w:val="00575D35"/>
    <w:rsid w:val="00575F49"/>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114"/>
    <w:rsid w:val="00582392"/>
    <w:rsid w:val="00582414"/>
    <w:rsid w:val="00582493"/>
    <w:rsid w:val="0058391E"/>
    <w:rsid w:val="00583964"/>
    <w:rsid w:val="00584303"/>
    <w:rsid w:val="00584768"/>
    <w:rsid w:val="00584923"/>
    <w:rsid w:val="00584C77"/>
    <w:rsid w:val="00585431"/>
    <w:rsid w:val="005855F8"/>
    <w:rsid w:val="00585756"/>
    <w:rsid w:val="00585FBE"/>
    <w:rsid w:val="00586C5C"/>
    <w:rsid w:val="005870E1"/>
    <w:rsid w:val="0058712B"/>
    <w:rsid w:val="00587693"/>
    <w:rsid w:val="005876AD"/>
    <w:rsid w:val="00587B40"/>
    <w:rsid w:val="00587E86"/>
    <w:rsid w:val="005901E0"/>
    <w:rsid w:val="005904FC"/>
    <w:rsid w:val="0059074D"/>
    <w:rsid w:val="00590B57"/>
    <w:rsid w:val="005912A1"/>
    <w:rsid w:val="00591409"/>
    <w:rsid w:val="00591625"/>
    <w:rsid w:val="0059179B"/>
    <w:rsid w:val="005924FC"/>
    <w:rsid w:val="00592757"/>
    <w:rsid w:val="00592C0F"/>
    <w:rsid w:val="00593080"/>
    <w:rsid w:val="005937F4"/>
    <w:rsid w:val="00593AA7"/>
    <w:rsid w:val="00593C6F"/>
    <w:rsid w:val="00593DB1"/>
    <w:rsid w:val="005942DF"/>
    <w:rsid w:val="0059434A"/>
    <w:rsid w:val="00595079"/>
    <w:rsid w:val="00595253"/>
    <w:rsid w:val="00595357"/>
    <w:rsid w:val="005953EE"/>
    <w:rsid w:val="00595829"/>
    <w:rsid w:val="00595DF7"/>
    <w:rsid w:val="00596276"/>
    <w:rsid w:val="0059679A"/>
    <w:rsid w:val="005970C8"/>
    <w:rsid w:val="00597938"/>
    <w:rsid w:val="00597E56"/>
    <w:rsid w:val="005A04A8"/>
    <w:rsid w:val="005A0824"/>
    <w:rsid w:val="005A0836"/>
    <w:rsid w:val="005A1D88"/>
    <w:rsid w:val="005A21DE"/>
    <w:rsid w:val="005A234F"/>
    <w:rsid w:val="005A2388"/>
    <w:rsid w:val="005A242E"/>
    <w:rsid w:val="005A24CE"/>
    <w:rsid w:val="005A2629"/>
    <w:rsid w:val="005A2B3F"/>
    <w:rsid w:val="005A35A0"/>
    <w:rsid w:val="005A3931"/>
    <w:rsid w:val="005A3E0F"/>
    <w:rsid w:val="005A412E"/>
    <w:rsid w:val="005A4289"/>
    <w:rsid w:val="005A4386"/>
    <w:rsid w:val="005A4519"/>
    <w:rsid w:val="005A4C89"/>
    <w:rsid w:val="005A5094"/>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1B5"/>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913"/>
    <w:rsid w:val="005C1C37"/>
    <w:rsid w:val="005C1D0F"/>
    <w:rsid w:val="005C224F"/>
    <w:rsid w:val="005C238B"/>
    <w:rsid w:val="005C2420"/>
    <w:rsid w:val="005C25F5"/>
    <w:rsid w:val="005C25FF"/>
    <w:rsid w:val="005C2661"/>
    <w:rsid w:val="005C2746"/>
    <w:rsid w:val="005C2CEE"/>
    <w:rsid w:val="005C3E18"/>
    <w:rsid w:val="005C3F2D"/>
    <w:rsid w:val="005C4643"/>
    <w:rsid w:val="005C4821"/>
    <w:rsid w:val="005C49DD"/>
    <w:rsid w:val="005C4D76"/>
    <w:rsid w:val="005C4D7B"/>
    <w:rsid w:val="005C5118"/>
    <w:rsid w:val="005C5127"/>
    <w:rsid w:val="005C532E"/>
    <w:rsid w:val="005C5452"/>
    <w:rsid w:val="005C5FE5"/>
    <w:rsid w:val="005C6847"/>
    <w:rsid w:val="005C6EF9"/>
    <w:rsid w:val="005C6F68"/>
    <w:rsid w:val="005C6FEB"/>
    <w:rsid w:val="005C7C0B"/>
    <w:rsid w:val="005D0915"/>
    <w:rsid w:val="005D0A33"/>
    <w:rsid w:val="005D0C60"/>
    <w:rsid w:val="005D115A"/>
    <w:rsid w:val="005D1B13"/>
    <w:rsid w:val="005D2E5D"/>
    <w:rsid w:val="005D3B0D"/>
    <w:rsid w:val="005D3DFB"/>
    <w:rsid w:val="005D3F54"/>
    <w:rsid w:val="005D4865"/>
    <w:rsid w:val="005D4880"/>
    <w:rsid w:val="005D4F05"/>
    <w:rsid w:val="005D501A"/>
    <w:rsid w:val="005D5B57"/>
    <w:rsid w:val="005D5BEA"/>
    <w:rsid w:val="005D64DB"/>
    <w:rsid w:val="005D6AF2"/>
    <w:rsid w:val="005D6E78"/>
    <w:rsid w:val="005D7225"/>
    <w:rsid w:val="005D7530"/>
    <w:rsid w:val="005D754D"/>
    <w:rsid w:val="005D76C8"/>
    <w:rsid w:val="005D7A0F"/>
    <w:rsid w:val="005E00C3"/>
    <w:rsid w:val="005E01B3"/>
    <w:rsid w:val="005E0993"/>
    <w:rsid w:val="005E0C7F"/>
    <w:rsid w:val="005E12D6"/>
    <w:rsid w:val="005E1463"/>
    <w:rsid w:val="005E1955"/>
    <w:rsid w:val="005E207B"/>
    <w:rsid w:val="005E2248"/>
    <w:rsid w:val="005E2869"/>
    <w:rsid w:val="005E2A22"/>
    <w:rsid w:val="005E2D89"/>
    <w:rsid w:val="005E3023"/>
    <w:rsid w:val="005E3235"/>
    <w:rsid w:val="005E33A5"/>
    <w:rsid w:val="005E34C0"/>
    <w:rsid w:val="005E3602"/>
    <w:rsid w:val="005E3C27"/>
    <w:rsid w:val="005E3FBC"/>
    <w:rsid w:val="005E43F7"/>
    <w:rsid w:val="005E44EE"/>
    <w:rsid w:val="005E4BB1"/>
    <w:rsid w:val="005E4BFE"/>
    <w:rsid w:val="005E520C"/>
    <w:rsid w:val="005E59E1"/>
    <w:rsid w:val="005E67C5"/>
    <w:rsid w:val="005E6C55"/>
    <w:rsid w:val="005E6E6C"/>
    <w:rsid w:val="005E704B"/>
    <w:rsid w:val="005E7A97"/>
    <w:rsid w:val="005E7DFE"/>
    <w:rsid w:val="005F0094"/>
    <w:rsid w:val="005F0555"/>
    <w:rsid w:val="005F1127"/>
    <w:rsid w:val="005F145C"/>
    <w:rsid w:val="005F155D"/>
    <w:rsid w:val="005F1665"/>
    <w:rsid w:val="005F1D81"/>
    <w:rsid w:val="005F20BF"/>
    <w:rsid w:val="005F211B"/>
    <w:rsid w:val="005F28C6"/>
    <w:rsid w:val="005F3808"/>
    <w:rsid w:val="005F380C"/>
    <w:rsid w:val="005F3BD9"/>
    <w:rsid w:val="005F3F82"/>
    <w:rsid w:val="005F42BE"/>
    <w:rsid w:val="005F4341"/>
    <w:rsid w:val="005F504E"/>
    <w:rsid w:val="005F5E50"/>
    <w:rsid w:val="005F5F65"/>
    <w:rsid w:val="005F6289"/>
    <w:rsid w:val="005F63C8"/>
    <w:rsid w:val="005F65D2"/>
    <w:rsid w:val="005F6A90"/>
    <w:rsid w:val="005F70A4"/>
    <w:rsid w:val="005F720D"/>
    <w:rsid w:val="005F727B"/>
    <w:rsid w:val="005F7290"/>
    <w:rsid w:val="005F75A9"/>
    <w:rsid w:val="005F7A6C"/>
    <w:rsid w:val="005F7EF5"/>
    <w:rsid w:val="006000FF"/>
    <w:rsid w:val="006005F0"/>
    <w:rsid w:val="00600E2E"/>
    <w:rsid w:val="0060131E"/>
    <w:rsid w:val="0060241D"/>
    <w:rsid w:val="00602565"/>
    <w:rsid w:val="00602930"/>
    <w:rsid w:val="00602CA8"/>
    <w:rsid w:val="00602D31"/>
    <w:rsid w:val="00603882"/>
    <w:rsid w:val="0060390D"/>
    <w:rsid w:val="00603AFD"/>
    <w:rsid w:val="00604150"/>
    <w:rsid w:val="00604725"/>
    <w:rsid w:val="00604D8D"/>
    <w:rsid w:val="00604FBB"/>
    <w:rsid w:val="00605379"/>
    <w:rsid w:val="006054E0"/>
    <w:rsid w:val="006061C7"/>
    <w:rsid w:val="0060650B"/>
    <w:rsid w:val="0060659C"/>
    <w:rsid w:val="006067B0"/>
    <w:rsid w:val="006068B2"/>
    <w:rsid w:val="00606B6D"/>
    <w:rsid w:val="00606D7A"/>
    <w:rsid w:val="006078EB"/>
    <w:rsid w:val="00607FB1"/>
    <w:rsid w:val="00610578"/>
    <w:rsid w:val="0061059E"/>
    <w:rsid w:val="006128AE"/>
    <w:rsid w:val="006128B0"/>
    <w:rsid w:val="00612E47"/>
    <w:rsid w:val="00612FD4"/>
    <w:rsid w:val="00613042"/>
    <w:rsid w:val="0061320E"/>
    <w:rsid w:val="00613531"/>
    <w:rsid w:val="00614339"/>
    <w:rsid w:val="00614B26"/>
    <w:rsid w:val="00614FBE"/>
    <w:rsid w:val="00615097"/>
    <w:rsid w:val="006150C5"/>
    <w:rsid w:val="00616032"/>
    <w:rsid w:val="006163AE"/>
    <w:rsid w:val="00616FB8"/>
    <w:rsid w:val="00617887"/>
    <w:rsid w:val="006178C7"/>
    <w:rsid w:val="00617B6E"/>
    <w:rsid w:val="00617CB5"/>
    <w:rsid w:val="00620B9F"/>
    <w:rsid w:val="00620E02"/>
    <w:rsid w:val="00620FD6"/>
    <w:rsid w:val="006213D8"/>
    <w:rsid w:val="00621DC0"/>
    <w:rsid w:val="00621E29"/>
    <w:rsid w:val="00622A9F"/>
    <w:rsid w:val="00622ACE"/>
    <w:rsid w:val="00622B52"/>
    <w:rsid w:val="006230E5"/>
    <w:rsid w:val="00623BC2"/>
    <w:rsid w:val="006248A7"/>
    <w:rsid w:val="00625506"/>
    <w:rsid w:val="006259B1"/>
    <w:rsid w:val="00625B15"/>
    <w:rsid w:val="00625C7D"/>
    <w:rsid w:val="00625F89"/>
    <w:rsid w:val="00625FEB"/>
    <w:rsid w:val="00626442"/>
    <w:rsid w:val="006276A2"/>
    <w:rsid w:val="00627819"/>
    <w:rsid w:val="00627912"/>
    <w:rsid w:val="00630390"/>
    <w:rsid w:val="0063089D"/>
    <w:rsid w:val="0063131C"/>
    <w:rsid w:val="00631810"/>
    <w:rsid w:val="00632483"/>
    <w:rsid w:val="00632A14"/>
    <w:rsid w:val="0063310F"/>
    <w:rsid w:val="00633230"/>
    <w:rsid w:val="0063366E"/>
    <w:rsid w:val="00633675"/>
    <w:rsid w:val="006337D0"/>
    <w:rsid w:val="006337D2"/>
    <w:rsid w:val="0063399F"/>
    <w:rsid w:val="006343FF"/>
    <w:rsid w:val="00634587"/>
    <w:rsid w:val="006349A3"/>
    <w:rsid w:val="006349E2"/>
    <w:rsid w:val="00634BBD"/>
    <w:rsid w:val="00635025"/>
    <w:rsid w:val="006354BC"/>
    <w:rsid w:val="0063551D"/>
    <w:rsid w:val="00635A24"/>
    <w:rsid w:val="00635A33"/>
    <w:rsid w:val="00635E28"/>
    <w:rsid w:val="00636675"/>
    <w:rsid w:val="006368A9"/>
    <w:rsid w:val="00636A7A"/>
    <w:rsid w:val="00636FFF"/>
    <w:rsid w:val="00637282"/>
    <w:rsid w:val="0063773B"/>
    <w:rsid w:val="006378BA"/>
    <w:rsid w:val="00637AD9"/>
    <w:rsid w:val="00637B17"/>
    <w:rsid w:val="00637F64"/>
    <w:rsid w:val="00640340"/>
    <w:rsid w:val="00640886"/>
    <w:rsid w:val="00640C02"/>
    <w:rsid w:val="00640C55"/>
    <w:rsid w:val="00640E4B"/>
    <w:rsid w:val="00640E8C"/>
    <w:rsid w:val="00641223"/>
    <w:rsid w:val="0064174A"/>
    <w:rsid w:val="006419AF"/>
    <w:rsid w:val="00641A85"/>
    <w:rsid w:val="00642144"/>
    <w:rsid w:val="006423A9"/>
    <w:rsid w:val="00642478"/>
    <w:rsid w:val="00642985"/>
    <w:rsid w:val="00642B9F"/>
    <w:rsid w:val="00642C26"/>
    <w:rsid w:val="00644165"/>
    <w:rsid w:val="006449DA"/>
    <w:rsid w:val="00644CB8"/>
    <w:rsid w:val="00644D5C"/>
    <w:rsid w:val="00644DBE"/>
    <w:rsid w:val="0064518E"/>
    <w:rsid w:val="0064578B"/>
    <w:rsid w:val="00645A9E"/>
    <w:rsid w:val="0064699D"/>
    <w:rsid w:val="006478FF"/>
    <w:rsid w:val="00647B5C"/>
    <w:rsid w:val="00647D2C"/>
    <w:rsid w:val="00650B9E"/>
    <w:rsid w:val="00651070"/>
    <w:rsid w:val="006510FD"/>
    <w:rsid w:val="00651161"/>
    <w:rsid w:val="006511FD"/>
    <w:rsid w:val="00651D18"/>
    <w:rsid w:val="0065258F"/>
    <w:rsid w:val="0065259E"/>
    <w:rsid w:val="00652C48"/>
    <w:rsid w:val="00652CFE"/>
    <w:rsid w:val="00653B48"/>
    <w:rsid w:val="00653B84"/>
    <w:rsid w:val="00653BB0"/>
    <w:rsid w:val="00653CAD"/>
    <w:rsid w:val="00653E85"/>
    <w:rsid w:val="0065403F"/>
    <w:rsid w:val="0065404A"/>
    <w:rsid w:val="0065440C"/>
    <w:rsid w:val="00654871"/>
    <w:rsid w:val="006549FF"/>
    <w:rsid w:val="00654A75"/>
    <w:rsid w:val="00654B96"/>
    <w:rsid w:val="00654BCB"/>
    <w:rsid w:val="00654CE4"/>
    <w:rsid w:val="00654E32"/>
    <w:rsid w:val="00655C80"/>
    <w:rsid w:val="00656168"/>
    <w:rsid w:val="006562F5"/>
    <w:rsid w:val="00656367"/>
    <w:rsid w:val="00656606"/>
    <w:rsid w:val="00656763"/>
    <w:rsid w:val="00657623"/>
    <w:rsid w:val="00657915"/>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3EE"/>
    <w:rsid w:val="006636FB"/>
    <w:rsid w:val="006645B7"/>
    <w:rsid w:val="00664D06"/>
    <w:rsid w:val="00664E89"/>
    <w:rsid w:val="006650C3"/>
    <w:rsid w:val="00665B41"/>
    <w:rsid w:val="00665B94"/>
    <w:rsid w:val="00666119"/>
    <w:rsid w:val="0066633D"/>
    <w:rsid w:val="006663DB"/>
    <w:rsid w:val="00666456"/>
    <w:rsid w:val="0066652E"/>
    <w:rsid w:val="00666880"/>
    <w:rsid w:val="00666C43"/>
    <w:rsid w:val="00666DE6"/>
    <w:rsid w:val="006672F4"/>
    <w:rsid w:val="0066751C"/>
    <w:rsid w:val="00667823"/>
    <w:rsid w:val="00667CEF"/>
    <w:rsid w:val="00667D7F"/>
    <w:rsid w:val="00667E80"/>
    <w:rsid w:val="00667EDC"/>
    <w:rsid w:val="00667F4D"/>
    <w:rsid w:val="006701EA"/>
    <w:rsid w:val="00670397"/>
    <w:rsid w:val="00671220"/>
    <w:rsid w:val="0067146D"/>
    <w:rsid w:val="006716E1"/>
    <w:rsid w:val="00671807"/>
    <w:rsid w:val="00671DCD"/>
    <w:rsid w:val="00671E23"/>
    <w:rsid w:val="00671E8A"/>
    <w:rsid w:val="00671FD2"/>
    <w:rsid w:val="006720CE"/>
    <w:rsid w:val="00672132"/>
    <w:rsid w:val="006721BD"/>
    <w:rsid w:val="0067226E"/>
    <w:rsid w:val="00672630"/>
    <w:rsid w:val="00672949"/>
    <w:rsid w:val="00672EEB"/>
    <w:rsid w:val="00673B0B"/>
    <w:rsid w:val="00673CEB"/>
    <w:rsid w:val="006740F1"/>
    <w:rsid w:val="00674A1F"/>
    <w:rsid w:val="00674BCE"/>
    <w:rsid w:val="00675521"/>
    <w:rsid w:val="00675B2D"/>
    <w:rsid w:val="00675F4B"/>
    <w:rsid w:val="006762FD"/>
    <w:rsid w:val="00677167"/>
    <w:rsid w:val="00677368"/>
    <w:rsid w:val="006773F0"/>
    <w:rsid w:val="006777A7"/>
    <w:rsid w:val="006777D6"/>
    <w:rsid w:val="00677A37"/>
    <w:rsid w:val="00677B5D"/>
    <w:rsid w:val="00680051"/>
    <w:rsid w:val="006807E5"/>
    <w:rsid w:val="00680E31"/>
    <w:rsid w:val="006810BA"/>
    <w:rsid w:val="00681B11"/>
    <w:rsid w:val="00681F59"/>
    <w:rsid w:val="00682A19"/>
    <w:rsid w:val="00682F05"/>
    <w:rsid w:val="0068325C"/>
    <w:rsid w:val="00684342"/>
    <w:rsid w:val="00684440"/>
    <w:rsid w:val="006847D3"/>
    <w:rsid w:val="00684B18"/>
    <w:rsid w:val="00684C60"/>
    <w:rsid w:val="00684C75"/>
    <w:rsid w:val="00685ABB"/>
    <w:rsid w:val="00685B69"/>
    <w:rsid w:val="00686465"/>
    <w:rsid w:val="00686C9A"/>
    <w:rsid w:val="00687230"/>
    <w:rsid w:val="00687813"/>
    <w:rsid w:val="00687D2E"/>
    <w:rsid w:val="00690385"/>
    <w:rsid w:val="006906CB"/>
    <w:rsid w:val="0069094C"/>
    <w:rsid w:val="00690BF1"/>
    <w:rsid w:val="006910C0"/>
    <w:rsid w:val="0069111C"/>
    <w:rsid w:val="0069151C"/>
    <w:rsid w:val="00691987"/>
    <w:rsid w:val="00691B93"/>
    <w:rsid w:val="006926A9"/>
    <w:rsid w:val="00692B8A"/>
    <w:rsid w:val="00692F09"/>
    <w:rsid w:val="006934C6"/>
    <w:rsid w:val="006945FB"/>
    <w:rsid w:val="0069487B"/>
    <w:rsid w:val="00694C7B"/>
    <w:rsid w:val="00695B04"/>
    <w:rsid w:val="006966EE"/>
    <w:rsid w:val="00696F20"/>
    <w:rsid w:val="00697865"/>
    <w:rsid w:val="006978F8"/>
    <w:rsid w:val="00697ABC"/>
    <w:rsid w:val="00697BF0"/>
    <w:rsid w:val="00697DA7"/>
    <w:rsid w:val="00697F5E"/>
    <w:rsid w:val="006A060A"/>
    <w:rsid w:val="006A094F"/>
    <w:rsid w:val="006A13DA"/>
    <w:rsid w:val="006A16D8"/>
    <w:rsid w:val="006A1F60"/>
    <w:rsid w:val="006A21DF"/>
    <w:rsid w:val="006A2222"/>
    <w:rsid w:val="006A2349"/>
    <w:rsid w:val="006A27D0"/>
    <w:rsid w:val="006A27E2"/>
    <w:rsid w:val="006A2EBD"/>
    <w:rsid w:val="006A2EDD"/>
    <w:rsid w:val="006A354A"/>
    <w:rsid w:val="006A37AB"/>
    <w:rsid w:val="006A3E22"/>
    <w:rsid w:val="006A3E54"/>
    <w:rsid w:val="006A3FA4"/>
    <w:rsid w:val="006A464C"/>
    <w:rsid w:val="006A4B8E"/>
    <w:rsid w:val="006A4C74"/>
    <w:rsid w:val="006A5031"/>
    <w:rsid w:val="006A57F6"/>
    <w:rsid w:val="006A5D25"/>
    <w:rsid w:val="006A6052"/>
    <w:rsid w:val="006A64AA"/>
    <w:rsid w:val="006A69CD"/>
    <w:rsid w:val="006A6B88"/>
    <w:rsid w:val="006A72DB"/>
    <w:rsid w:val="006A7CF5"/>
    <w:rsid w:val="006A7E64"/>
    <w:rsid w:val="006B061E"/>
    <w:rsid w:val="006B0DDC"/>
    <w:rsid w:val="006B1CD2"/>
    <w:rsid w:val="006B25AB"/>
    <w:rsid w:val="006B26C0"/>
    <w:rsid w:val="006B2C1B"/>
    <w:rsid w:val="006B2C22"/>
    <w:rsid w:val="006B2F20"/>
    <w:rsid w:val="006B3011"/>
    <w:rsid w:val="006B38EA"/>
    <w:rsid w:val="006B403F"/>
    <w:rsid w:val="006B42C7"/>
    <w:rsid w:val="006B46F4"/>
    <w:rsid w:val="006B4780"/>
    <w:rsid w:val="006B4878"/>
    <w:rsid w:val="006B5347"/>
    <w:rsid w:val="006B589C"/>
    <w:rsid w:val="006B621A"/>
    <w:rsid w:val="006B65B3"/>
    <w:rsid w:val="006B697A"/>
    <w:rsid w:val="006B7F00"/>
    <w:rsid w:val="006C1216"/>
    <w:rsid w:val="006C1464"/>
    <w:rsid w:val="006C1625"/>
    <w:rsid w:val="006C1A69"/>
    <w:rsid w:val="006C1C81"/>
    <w:rsid w:val="006C1D1C"/>
    <w:rsid w:val="006C2665"/>
    <w:rsid w:val="006C35B3"/>
    <w:rsid w:val="006C37FC"/>
    <w:rsid w:val="006C382F"/>
    <w:rsid w:val="006C39FF"/>
    <w:rsid w:val="006C3CEC"/>
    <w:rsid w:val="006C3D5C"/>
    <w:rsid w:val="006C4D5F"/>
    <w:rsid w:val="006C51A3"/>
    <w:rsid w:val="006C53F2"/>
    <w:rsid w:val="006C55FF"/>
    <w:rsid w:val="006C5A30"/>
    <w:rsid w:val="006C5B65"/>
    <w:rsid w:val="006C5E8C"/>
    <w:rsid w:val="006C63B7"/>
    <w:rsid w:val="006C6F81"/>
    <w:rsid w:val="006C75F3"/>
    <w:rsid w:val="006C779C"/>
    <w:rsid w:val="006C78D1"/>
    <w:rsid w:val="006D006B"/>
    <w:rsid w:val="006D030C"/>
    <w:rsid w:val="006D03B2"/>
    <w:rsid w:val="006D0617"/>
    <w:rsid w:val="006D094D"/>
    <w:rsid w:val="006D0D5E"/>
    <w:rsid w:val="006D117F"/>
    <w:rsid w:val="006D2092"/>
    <w:rsid w:val="006D2236"/>
    <w:rsid w:val="006D25A0"/>
    <w:rsid w:val="006D264A"/>
    <w:rsid w:val="006D293C"/>
    <w:rsid w:val="006D2B63"/>
    <w:rsid w:val="006D2D1E"/>
    <w:rsid w:val="006D3963"/>
    <w:rsid w:val="006D4315"/>
    <w:rsid w:val="006D4660"/>
    <w:rsid w:val="006D48CE"/>
    <w:rsid w:val="006D49B5"/>
    <w:rsid w:val="006D4A40"/>
    <w:rsid w:val="006D4C2D"/>
    <w:rsid w:val="006D53E6"/>
    <w:rsid w:val="006D5969"/>
    <w:rsid w:val="006D5D9C"/>
    <w:rsid w:val="006D5F2E"/>
    <w:rsid w:val="006D644C"/>
    <w:rsid w:val="006D658F"/>
    <w:rsid w:val="006D671C"/>
    <w:rsid w:val="006D7C3E"/>
    <w:rsid w:val="006D7E96"/>
    <w:rsid w:val="006E03FE"/>
    <w:rsid w:val="006E063A"/>
    <w:rsid w:val="006E097E"/>
    <w:rsid w:val="006E09FD"/>
    <w:rsid w:val="006E0A1C"/>
    <w:rsid w:val="006E1441"/>
    <w:rsid w:val="006E184A"/>
    <w:rsid w:val="006E1D27"/>
    <w:rsid w:val="006E2443"/>
    <w:rsid w:val="006E27A7"/>
    <w:rsid w:val="006E27AE"/>
    <w:rsid w:val="006E2865"/>
    <w:rsid w:val="006E3708"/>
    <w:rsid w:val="006E3A51"/>
    <w:rsid w:val="006E42BD"/>
    <w:rsid w:val="006E43B9"/>
    <w:rsid w:val="006E4567"/>
    <w:rsid w:val="006E49BA"/>
    <w:rsid w:val="006E521F"/>
    <w:rsid w:val="006E5388"/>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1FAA"/>
    <w:rsid w:val="006F2348"/>
    <w:rsid w:val="006F2490"/>
    <w:rsid w:val="006F2574"/>
    <w:rsid w:val="006F29C8"/>
    <w:rsid w:val="006F2B1E"/>
    <w:rsid w:val="006F2CCE"/>
    <w:rsid w:val="006F2DEF"/>
    <w:rsid w:val="006F30C2"/>
    <w:rsid w:val="006F34CF"/>
    <w:rsid w:val="006F3FB3"/>
    <w:rsid w:val="006F404C"/>
    <w:rsid w:val="006F4101"/>
    <w:rsid w:val="006F47C9"/>
    <w:rsid w:val="006F4D87"/>
    <w:rsid w:val="006F4ED4"/>
    <w:rsid w:val="006F5C9F"/>
    <w:rsid w:val="006F5F3F"/>
    <w:rsid w:val="006F63B8"/>
    <w:rsid w:val="006F63BD"/>
    <w:rsid w:val="006F699C"/>
    <w:rsid w:val="006F6D1F"/>
    <w:rsid w:val="006F73A4"/>
    <w:rsid w:val="006F747D"/>
    <w:rsid w:val="006F7844"/>
    <w:rsid w:val="00700781"/>
    <w:rsid w:val="00700A73"/>
    <w:rsid w:val="007015C4"/>
    <w:rsid w:val="00701BF1"/>
    <w:rsid w:val="00702715"/>
    <w:rsid w:val="007028A3"/>
    <w:rsid w:val="00702995"/>
    <w:rsid w:val="00702A01"/>
    <w:rsid w:val="00702E1E"/>
    <w:rsid w:val="00702FA1"/>
    <w:rsid w:val="00703485"/>
    <w:rsid w:val="007039D6"/>
    <w:rsid w:val="0070455D"/>
    <w:rsid w:val="007049D2"/>
    <w:rsid w:val="00705176"/>
    <w:rsid w:val="007051A9"/>
    <w:rsid w:val="007051BD"/>
    <w:rsid w:val="007051C7"/>
    <w:rsid w:val="00705739"/>
    <w:rsid w:val="00706256"/>
    <w:rsid w:val="007065C7"/>
    <w:rsid w:val="00706838"/>
    <w:rsid w:val="00706938"/>
    <w:rsid w:val="0070798B"/>
    <w:rsid w:val="00707A59"/>
    <w:rsid w:val="00707AC4"/>
    <w:rsid w:val="00707D30"/>
    <w:rsid w:val="00710054"/>
    <w:rsid w:val="00710092"/>
    <w:rsid w:val="00710265"/>
    <w:rsid w:val="007108E9"/>
    <w:rsid w:val="00710D59"/>
    <w:rsid w:val="00710E22"/>
    <w:rsid w:val="00711039"/>
    <w:rsid w:val="007112B7"/>
    <w:rsid w:val="0071136E"/>
    <w:rsid w:val="0071148B"/>
    <w:rsid w:val="007114E3"/>
    <w:rsid w:val="007115E8"/>
    <w:rsid w:val="00711653"/>
    <w:rsid w:val="00711F0A"/>
    <w:rsid w:val="007123E6"/>
    <w:rsid w:val="007127E5"/>
    <w:rsid w:val="007128B2"/>
    <w:rsid w:val="00712905"/>
    <w:rsid w:val="00712FEE"/>
    <w:rsid w:val="00713424"/>
    <w:rsid w:val="007134FD"/>
    <w:rsid w:val="00713D36"/>
    <w:rsid w:val="00714011"/>
    <w:rsid w:val="0071442D"/>
    <w:rsid w:val="00714C06"/>
    <w:rsid w:val="00714D10"/>
    <w:rsid w:val="00714F09"/>
    <w:rsid w:val="00715324"/>
    <w:rsid w:val="007155D7"/>
    <w:rsid w:val="007159B8"/>
    <w:rsid w:val="00715ECD"/>
    <w:rsid w:val="007161BE"/>
    <w:rsid w:val="0071634A"/>
    <w:rsid w:val="0071636A"/>
    <w:rsid w:val="0071637D"/>
    <w:rsid w:val="007167DF"/>
    <w:rsid w:val="00716883"/>
    <w:rsid w:val="007172DD"/>
    <w:rsid w:val="007172F7"/>
    <w:rsid w:val="0071769E"/>
    <w:rsid w:val="00717AB8"/>
    <w:rsid w:val="00717BDB"/>
    <w:rsid w:val="00717D40"/>
    <w:rsid w:val="00720547"/>
    <w:rsid w:val="00720FE3"/>
    <w:rsid w:val="0072131D"/>
    <w:rsid w:val="007216DC"/>
    <w:rsid w:val="007219F5"/>
    <w:rsid w:val="007222F5"/>
    <w:rsid w:val="007227A4"/>
    <w:rsid w:val="00722992"/>
    <w:rsid w:val="00723078"/>
    <w:rsid w:val="00723274"/>
    <w:rsid w:val="007233DD"/>
    <w:rsid w:val="0072355B"/>
    <w:rsid w:val="00723B56"/>
    <w:rsid w:val="00723C07"/>
    <w:rsid w:val="00723E09"/>
    <w:rsid w:val="0072450D"/>
    <w:rsid w:val="00724699"/>
    <w:rsid w:val="00724DFE"/>
    <w:rsid w:val="00726286"/>
    <w:rsid w:val="00726E08"/>
    <w:rsid w:val="00726FE0"/>
    <w:rsid w:val="007274D7"/>
    <w:rsid w:val="00727604"/>
    <w:rsid w:val="007277E2"/>
    <w:rsid w:val="00727E0A"/>
    <w:rsid w:val="0073002D"/>
    <w:rsid w:val="007300E1"/>
    <w:rsid w:val="0073032E"/>
    <w:rsid w:val="00730593"/>
    <w:rsid w:val="00730FD3"/>
    <w:rsid w:val="00731879"/>
    <w:rsid w:val="00731BF6"/>
    <w:rsid w:val="00731E4B"/>
    <w:rsid w:val="00732124"/>
    <w:rsid w:val="00732190"/>
    <w:rsid w:val="00732772"/>
    <w:rsid w:val="007327CB"/>
    <w:rsid w:val="00732A0C"/>
    <w:rsid w:val="00732DD7"/>
    <w:rsid w:val="00732E15"/>
    <w:rsid w:val="0073306A"/>
    <w:rsid w:val="007330AC"/>
    <w:rsid w:val="00733811"/>
    <w:rsid w:val="007338B0"/>
    <w:rsid w:val="00733AA9"/>
    <w:rsid w:val="00734173"/>
    <w:rsid w:val="00734298"/>
    <w:rsid w:val="00734607"/>
    <w:rsid w:val="00734677"/>
    <w:rsid w:val="00734937"/>
    <w:rsid w:val="0073495F"/>
    <w:rsid w:val="007349C7"/>
    <w:rsid w:val="00734A74"/>
    <w:rsid w:val="00734D21"/>
    <w:rsid w:val="00735525"/>
    <w:rsid w:val="00735807"/>
    <w:rsid w:val="00735821"/>
    <w:rsid w:val="00735C60"/>
    <w:rsid w:val="00735CBE"/>
    <w:rsid w:val="007360A3"/>
    <w:rsid w:val="00736600"/>
    <w:rsid w:val="007366A2"/>
    <w:rsid w:val="00736BEE"/>
    <w:rsid w:val="00736D12"/>
    <w:rsid w:val="00736D4B"/>
    <w:rsid w:val="00736F29"/>
    <w:rsid w:val="00737294"/>
    <w:rsid w:val="00737697"/>
    <w:rsid w:val="00737B2B"/>
    <w:rsid w:val="00737C7E"/>
    <w:rsid w:val="00737F68"/>
    <w:rsid w:val="007401C0"/>
    <w:rsid w:val="00740608"/>
    <w:rsid w:val="00740F58"/>
    <w:rsid w:val="007420DC"/>
    <w:rsid w:val="00742382"/>
    <w:rsid w:val="0074242D"/>
    <w:rsid w:val="0074245D"/>
    <w:rsid w:val="0074246A"/>
    <w:rsid w:val="00742507"/>
    <w:rsid w:val="0074263E"/>
    <w:rsid w:val="00742F41"/>
    <w:rsid w:val="00743009"/>
    <w:rsid w:val="00743434"/>
    <w:rsid w:val="00743948"/>
    <w:rsid w:val="00743B9F"/>
    <w:rsid w:val="00744052"/>
    <w:rsid w:val="007443CA"/>
    <w:rsid w:val="007447BB"/>
    <w:rsid w:val="007449BA"/>
    <w:rsid w:val="00744C2A"/>
    <w:rsid w:val="00744C8B"/>
    <w:rsid w:val="007450E9"/>
    <w:rsid w:val="007456C5"/>
    <w:rsid w:val="00745707"/>
    <w:rsid w:val="00745AC7"/>
    <w:rsid w:val="00745CE0"/>
    <w:rsid w:val="0074644C"/>
    <w:rsid w:val="00746EC4"/>
    <w:rsid w:val="00746F10"/>
    <w:rsid w:val="00747590"/>
    <w:rsid w:val="00747C4D"/>
    <w:rsid w:val="00747C75"/>
    <w:rsid w:val="0075016D"/>
    <w:rsid w:val="007503B5"/>
    <w:rsid w:val="007503CA"/>
    <w:rsid w:val="00750C88"/>
    <w:rsid w:val="00750D9D"/>
    <w:rsid w:val="007512B8"/>
    <w:rsid w:val="0075196E"/>
    <w:rsid w:val="00751C09"/>
    <w:rsid w:val="00751E84"/>
    <w:rsid w:val="007524F7"/>
    <w:rsid w:val="007526F5"/>
    <w:rsid w:val="007527BF"/>
    <w:rsid w:val="007532CD"/>
    <w:rsid w:val="00754258"/>
    <w:rsid w:val="00754529"/>
    <w:rsid w:val="007549E4"/>
    <w:rsid w:val="00754BF0"/>
    <w:rsid w:val="00754C3C"/>
    <w:rsid w:val="00755287"/>
    <w:rsid w:val="007558B7"/>
    <w:rsid w:val="0075599F"/>
    <w:rsid w:val="00755BB0"/>
    <w:rsid w:val="00755CB4"/>
    <w:rsid w:val="007561ED"/>
    <w:rsid w:val="007564BE"/>
    <w:rsid w:val="0075705D"/>
    <w:rsid w:val="00757729"/>
    <w:rsid w:val="007579A8"/>
    <w:rsid w:val="00757FCA"/>
    <w:rsid w:val="00757FD2"/>
    <w:rsid w:val="007600C0"/>
    <w:rsid w:val="0076011C"/>
    <w:rsid w:val="00761113"/>
    <w:rsid w:val="00761E92"/>
    <w:rsid w:val="00762859"/>
    <w:rsid w:val="00762D30"/>
    <w:rsid w:val="00763501"/>
    <w:rsid w:val="00763552"/>
    <w:rsid w:val="00763992"/>
    <w:rsid w:val="00763D69"/>
    <w:rsid w:val="007640F9"/>
    <w:rsid w:val="007645C2"/>
    <w:rsid w:val="007647E4"/>
    <w:rsid w:val="007652C9"/>
    <w:rsid w:val="0076534A"/>
    <w:rsid w:val="00765425"/>
    <w:rsid w:val="00765D8A"/>
    <w:rsid w:val="007672CD"/>
    <w:rsid w:val="00767554"/>
    <w:rsid w:val="0076771F"/>
    <w:rsid w:val="00770388"/>
    <w:rsid w:val="00770973"/>
    <w:rsid w:val="00771228"/>
    <w:rsid w:val="00771320"/>
    <w:rsid w:val="00771CC2"/>
    <w:rsid w:val="00771E48"/>
    <w:rsid w:val="00771FED"/>
    <w:rsid w:val="00772CC5"/>
    <w:rsid w:val="0077304C"/>
    <w:rsid w:val="00773273"/>
    <w:rsid w:val="007732A1"/>
    <w:rsid w:val="007732AB"/>
    <w:rsid w:val="00774068"/>
    <w:rsid w:val="00774184"/>
    <w:rsid w:val="00774419"/>
    <w:rsid w:val="0077446C"/>
    <w:rsid w:val="007748B1"/>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AAF"/>
    <w:rsid w:val="00780D0E"/>
    <w:rsid w:val="00781073"/>
    <w:rsid w:val="00781D61"/>
    <w:rsid w:val="00781F19"/>
    <w:rsid w:val="00782055"/>
    <w:rsid w:val="007826C4"/>
    <w:rsid w:val="00782A1B"/>
    <w:rsid w:val="00782A53"/>
    <w:rsid w:val="00782A76"/>
    <w:rsid w:val="007830EC"/>
    <w:rsid w:val="007831CA"/>
    <w:rsid w:val="00783767"/>
    <w:rsid w:val="00783A1F"/>
    <w:rsid w:val="00783EE0"/>
    <w:rsid w:val="00783EEB"/>
    <w:rsid w:val="00784539"/>
    <w:rsid w:val="0078455A"/>
    <w:rsid w:val="0078469A"/>
    <w:rsid w:val="00784852"/>
    <w:rsid w:val="00784920"/>
    <w:rsid w:val="00784C4C"/>
    <w:rsid w:val="00784E8F"/>
    <w:rsid w:val="00785004"/>
    <w:rsid w:val="0078545E"/>
    <w:rsid w:val="0078578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6FD"/>
    <w:rsid w:val="00793B13"/>
    <w:rsid w:val="00793D8A"/>
    <w:rsid w:val="00793DA8"/>
    <w:rsid w:val="00794163"/>
    <w:rsid w:val="00794746"/>
    <w:rsid w:val="00794D3A"/>
    <w:rsid w:val="00794FE4"/>
    <w:rsid w:val="007950EC"/>
    <w:rsid w:val="00795888"/>
    <w:rsid w:val="0079640A"/>
    <w:rsid w:val="0079679C"/>
    <w:rsid w:val="00796CC8"/>
    <w:rsid w:val="007973B6"/>
    <w:rsid w:val="00797510"/>
    <w:rsid w:val="007975B3"/>
    <w:rsid w:val="00797913"/>
    <w:rsid w:val="00797C62"/>
    <w:rsid w:val="00797D4D"/>
    <w:rsid w:val="00797DFD"/>
    <w:rsid w:val="00797F7C"/>
    <w:rsid w:val="007A01F6"/>
    <w:rsid w:val="007A06EA"/>
    <w:rsid w:val="007A1288"/>
    <w:rsid w:val="007A147E"/>
    <w:rsid w:val="007A1D00"/>
    <w:rsid w:val="007A2219"/>
    <w:rsid w:val="007A24A2"/>
    <w:rsid w:val="007A283A"/>
    <w:rsid w:val="007A2DB3"/>
    <w:rsid w:val="007A324F"/>
    <w:rsid w:val="007A32BE"/>
    <w:rsid w:val="007A34DF"/>
    <w:rsid w:val="007A3579"/>
    <w:rsid w:val="007A40AF"/>
    <w:rsid w:val="007A41DF"/>
    <w:rsid w:val="007A447F"/>
    <w:rsid w:val="007A4B35"/>
    <w:rsid w:val="007A4EFB"/>
    <w:rsid w:val="007A5204"/>
    <w:rsid w:val="007A54B8"/>
    <w:rsid w:val="007A57AD"/>
    <w:rsid w:val="007A5A56"/>
    <w:rsid w:val="007A5EBF"/>
    <w:rsid w:val="007A6046"/>
    <w:rsid w:val="007A614A"/>
    <w:rsid w:val="007A66BB"/>
    <w:rsid w:val="007A6D02"/>
    <w:rsid w:val="007A6F97"/>
    <w:rsid w:val="007A6FB6"/>
    <w:rsid w:val="007A7864"/>
    <w:rsid w:val="007A7BA8"/>
    <w:rsid w:val="007A7C45"/>
    <w:rsid w:val="007A7D1D"/>
    <w:rsid w:val="007B02E8"/>
    <w:rsid w:val="007B03EF"/>
    <w:rsid w:val="007B0E6B"/>
    <w:rsid w:val="007B17C9"/>
    <w:rsid w:val="007B1922"/>
    <w:rsid w:val="007B1C6C"/>
    <w:rsid w:val="007B1CAA"/>
    <w:rsid w:val="007B1CAC"/>
    <w:rsid w:val="007B20DB"/>
    <w:rsid w:val="007B24E3"/>
    <w:rsid w:val="007B291D"/>
    <w:rsid w:val="007B2ACA"/>
    <w:rsid w:val="007B2FAD"/>
    <w:rsid w:val="007B30D8"/>
    <w:rsid w:val="007B347D"/>
    <w:rsid w:val="007B3508"/>
    <w:rsid w:val="007B3609"/>
    <w:rsid w:val="007B36F8"/>
    <w:rsid w:val="007B38DE"/>
    <w:rsid w:val="007B3E18"/>
    <w:rsid w:val="007B42AF"/>
    <w:rsid w:val="007B43E3"/>
    <w:rsid w:val="007B4786"/>
    <w:rsid w:val="007B481B"/>
    <w:rsid w:val="007B48F7"/>
    <w:rsid w:val="007B4F4D"/>
    <w:rsid w:val="007B558E"/>
    <w:rsid w:val="007B5654"/>
    <w:rsid w:val="007B5A58"/>
    <w:rsid w:val="007B62EC"/>
    <w:rsid w:val="007B648A"/>
    <w:rsid w:val="007B6613"/>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4A0"/>
    <w:rsid w:val="007C1535"/>
    <w:rsid w:val="007C17A2"/>
    <w:rsid w:val="007C1B14"/>
    <w:rsid w:val="007C1F0F"/>
    <w:rsid w:val="007C21E9"/>
    <w:rsid w:val="007C2204"/>
    <w:rsid w:val="007C231F"/>
    <w:rsid w:val="007C3246"/>
    <w:rsid w:val="007C37DC"/>
    <w:rsid w:val="007C38D1"/>
    <w:rsid w:val="007C3915"/>
    <w:rsid w:val="007C3FEA"/>
    <w:rsid w:val="007C45D0"/>
    <w:rsid w:val="007C46A2"/>
    <w:rsid w:val="007C53D9"/>
    <w:rsid w:val="007C54B9"/>
    <w:rsid w:val="007C58BF"/>
    <w:rsid w:val="007C6BD0"/>
    <w:rsid w:val="007C7121"/>
    <w:rsid w:val="007C721A"/>
    <w:rsid w:val="007C75C3"/>
    <w:rsid w:val="007C77AA"/>
    <w:rsid w:val="007C79BB"/>
    <w:rsid w:val="007C7C75"/>
    <w:rsid w:val="007D0490"/>
    <w:rsid w:val="007D05A1"/>
    <w:rsid w:val="007D08A2"/>
    <w:rsid w:val="007D08E8"/>
    <w:rsid w:val="007D12BA"/>
    <w:rsid w:val="007D13F1"/>
    <w:rsid w:val="007D19E9"/>
    <w:rsid w:val="007D1B6E"/>
    <w:rsid w:val="007D205D"/>
    <w:rsid w:val="007D226F"/>
    <w:rsid w:val="007D26FC"/>
    <w:rsid w:val="007D2AEF"/>
    <w:rsid w:val="007D3CCC"/>
    <w:rsid w:val="007D41FF"/>
    <w:rsid w:val="007D44AD"/>
    <w:rsid w:val="007D4823"/>
    <w:rsid w:val="007D54FB"/>
    <w:rsid w:val="007D57A2"/>
    <w:rsid w:val="007D583F"/>
    <w:rsid w:val="007D5A9A"/>
    <w:rsid w:val="007D5B27"/>
    <w:rsid w:val="007D5F64"/>
    <w:rsid w:val="007D61ED"/>
    <w:rsid w:val="007D6200"/>
    <w:rsid w:val="007D6E62"/>
    <w:rsid w:val="007D7551"/>
    <w:rsid w:val="007D7C7C"/>
    <w:rsid w:val="007E04BE"/>
    <w:rsid w:val="007E04D1"/>
    <w:rsid w:val="007E0F62"/>
    <w:rsid w:val="007E1276"/>
    <w:rsid w:val="007E138D"/>
    <w:rsid w:val="007E144A"/>
    <w:rsid w:val="007E167D"/>
    <w:rsid w:val="007E16F0"/>
    <w:rsid w:val="007E1734"/>
    <w:rsid w:val="007E19A7"/>
    <w:rsid w:val="007E1AE5"/>
    <w:rsid w:val="007E2393"/>
    <w:rsid w:val="007E2718"/>
    <w:rsid w:val="007E27B7"/>
    <w:rsid w:val="007E2B3E"/>
    <w:rsid w:val="007E2DB2"/>
    <w:rsid w:val="007E2F4A"/>
    <w:rsid w:val="007E3036"/>
    <w:rsid w:val="007E319F"/>
    <w:rsid w:val="007E3C05"/>
    <w:rsid w:val="007E409D"/>
    <w:rsid w:val="007E41C5"/>
    <w:rsid w:val="007E469B"/>
    <w:rsid w:val="007E4FD8"/>
    <w:rsid w:val="007E504C"/>
    <w:rsid w:val="007E52A6"/>
    <w:rsid w:val="007E52D7"/>
    <w:rsid w:val="007E53BA"/>
    <w:rsid w:val="007E5ACE"/>
    <w:rsid w:val="007E6698"/>
    <w:rsid w:val="007E67D2"/>
    <w:rsid w:val="007E6BFC"/>
    <w:rsid w:val="007E71F9"/>
    <w:rsid w:val="007E7AC1"/>
    <w:rsid w:val="007E7BA9"/>
    <w:rsid w:val="007F01C2"/>
    <w:rsid w:val="007F0355"/>
    <w:rsid w:val="007F0376"/>
    <w:rsid w:val="007F03B6"/>
    <w:rsid w:val="007F0A58"/>
    <w:rsid w:val="007F1500"/>
    <w:rsid w:val="007F1603"/>
    <w:rsid w:val="007F160C"/>
    <w:rsid w:val="007F1A68"/>
    <w:rsid w:val="007F24F3"/>
    <w:rsid w:val="007F25AE"/>
    <w:rsid w:val="007F29A8"/>
    <w:rsid w:val="007F29C0"/>
    <w:rsid w:val="007F2D60"/>
    <w:rsid w:val="007F345D"/>
    <w:rsid w:val="007F3E58"/>
    <w:rsid w:val="007F3F37"/>
    <w:rsid w:val="007F497B"/>
    <w:rsid w:val="007F4BB1"/>
    <w:rsid w:val="007F59DB"/>
    <w:rsid w:val="007F5BE0"/>
    <w:rsid w:val="007F5E92"/>
    <w:rsid w:val="007F6292"/>
    <w:rsid w:val="007F636E"/>
    <w:rsid w:val="007F6AB0"/>
    <w:rsid w:val="007F6BC7"/>
    <w:rsid w:val="007F6C53"/>
    <w:rsid w:val="007F7106"/>
    <w:rsid w:val="007F716F"/>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1F7F"/>
    <w:rsid w:val="00802B1E"/>
    <w:rsid w:val="00802C0E"/>
    <w:rsid w:val="00802EA5"/>
    <w:rsid w:val="0080312C"/>
    <w:rsid w:val="008033BD"/>
    <w:rsid w:val="00803595"/>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16D"/>
    <w:rsid w:val="00814219"/>
    <w:rsid w:val="008147A1"/>
    <w:rsid w:val="008150B2"/>
    <w:rsid w:val="008150FA"/>
    <w:rsid w:val="00815337"/>
    <w:rsid w:val="008159DF"/>
    <w:rsid w:val="00815AAF"/>
    <w:rsid w:val="00815B29"/>
    <w:rsid w:val="00815F2D"/>
    <w:rsid w:val="008161D6"/>
    <w:rsid w:val="008164C2"/>
    <w:rsid w:val="008165C4"/>
    <w:rsid w:val="00816B26"/>
    <w:rsid w:val="00816BD7"/>
    <w:rsid w:val="00816BDA"/>
    <w:rsid w:val="008173E9"/>
    <w:rsid w:val="008174F6"/>
    <w:rsid w:val="008178BA"/>
    <w:rsid w:val="00817BA2"/>
    <w:rsid w:val="00817C12"/>
    <w:rsid w:val="00817C62"/>
    <w:rsid w:val="008200B7"/>
    <w:rsid w:val="008206FC"/>
    <w:rsid w:val="00820BA6"/>
    <w:rsid w:val="00820D5E"/>
    <w:rsid w:val="008217EA"/>
    <w:rsid w:val="008220D7"/>
    <w:rsid w:val="008221D2"/>
    <w:rsid w:val="008228FB"/>
    <w:rsid w:val="00822B7C"/>
    <w:rsid w:val="0082361F"/>
    <w:rsid w:val="008237D5"/>
    <w:rsid w:val="00823B59"/>
    <w:rsid w:val="00823CD4"/>
    <w:rsid w:val="008244D7"/>
    <w:rsid w:val="00824565"/>
    <w:rsid w:val="008245BD"/>
    <w:rsid w:val="008246B9"/>
    <w:rsid w:val="00824923"/>
    <w:rsid w:val="00824E8C"/>
    <w:rsid w:val="00824F87"/>
    <w:rsid w:val="00825105"/>
    <w:rsid w:val="008251CD"/>
    <w:rsid w:val="008258B7"/>
    <w:rsid w:val="008261C3"/>
    <w:rsid w:val="0082647F"/>
    <w:rsid w:val="0082665A"/>
    <w:rsid w:val="0082673D"/>
    <w:rsid w:val="0082674E"/>
    <w:rsid w:val="00826BCC"/>
    <w:rsid w:val="00826EFA"/>
    <w:rsid w:val="00827077"/>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2C69"/>
    <w:rsid w:val="008330A1"/>
    <w:rsid w:val="0083373A"/>
    <w:rsid w:val="00833BC7"/>
    <w:rsid w:val="00833CD4"/>
    <w:rsid w:val="00834082"/>
    <w:rsid w:val="008342E5"/>
    <w:rsid w:val="00834601"/>
    <w:rsid w:val="008346AE"/>
    <w:rsid w:val="008347C5"/>
    <w:rsid w:val="00834A51"/>
    <w:rsid w:val="00834A5C"/>
    <w:rsid w:val="008350A6"/>
    <w:rsid w:val="008351B4"/>
    <w:rsid w:val="00835211"/>
    <w:rsid w:val="008354E4"/>
    <w:rsid w:val="008355FA"/>
    <w:rsid w:val="008359B7"/>
    <w:rsid w:val="00835A13"/>
    <w:rsid w:val="00835F45"/>
    <w:rsid w:val="00836041"/>
    <w:rsid w:val="00836BE4"/>
    <w:rsid w:val="00836CA1"/>
    <w:rsid w:val="00836EC9"/>
    <w:rsid w:val="008376AB"/>
    <w:rsid w:val="00837D1D"/>
    <w:rsid w:val="00837DD8"/>
    <w:rsid w:val="00840287"/>
    <w:rsid w:val="00840552"/>
    <w:rsid w:val="008407EB"/>
    <w:rsid w:val="00840C4D"/>
    <w:rsid w:val="00840CE6"/>
    <w:rsid w:val="00841013"/>
    <w:rsid w:val="00841156"/>
    <w:rsid w:val="0084165E"/>
    <w:rsid w:val="00842179"/>
    <w:rsid w:val="00842A3B"/>
    <w:rsid w:val="00842FC6"/>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40F"/>
    <w:rsid w:val="00846587"/>
    <w:rsid w:val="0084668E"/>
    <w:rsid w:val="008468F9"/>
    <w:rsid w:val="00846EF0"/>
    <w:rsid w:val="0084741E"/>
    <w:rsid w:val="0084778B"/>
    <w:rsid w:val="00847921"/>
    <w:rsid w:val="00847B4C"/>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CB0"/>
    <w:rsid w:val="00857CD9"/>
    <w:rsid w:val="00857E06"/>
    <w:rsid w:val="00857E2D"/>
    <w:rsid w:val="00857FEE"/>
    <w:rsid w:val="00857FFC"/>
    <w:rsid w:val="00860139"/>
    <w:rsid w:val="0086019F"/>
    <w:rsid w:val="008604D9"/>
    <w:rsid w:val="0086133A"/>
    <w:rsid w:val="00861570"/>
    <w:rsid w:val="008617FB"/>
    <w:rsid w:val="008618DE"/>
    <w:rsid w:val="00861FF6"/>
    <w:rsid w:val="00862E82"/>
    <w:rsid w:val="008630C4"/>
    <w:rsid w:val="00863338"/>
    <w:rsid w:val="0086355E"/>
    <w:rsid w:val="008635BF"/>
    <w:rsid w:val="00863D44"/>
    <w:rsid w:val="00863F25"/>
    <w:rsid w:val="00864178"/>
    <w:rsid w:val="0086427C"/>
    <w:rsid w:val="008655CC"/>
    <w:rsid w:val="00865971"/>
    <w:rsid w:val="00865CAB"/>
    <w:rsid w:val="008666CD"/>
    <w:rsid w:val="008667D1"/>
    <w:rsid w:val="00866B9E"/>
    <w:rsid w:val="00867105"/>
    <w:rsid w:val="0086752E"/>
    <w:rsid w:val="00867AAA"/>
    <w:rsid w:val="00867BCA"/>
    <w:rsid w:val="00867CDD"/>
    <w:rsid w:val="00867D9C"/>
    <w:rsid w:val="008706EB"/>
    <w:rsid w:val="00871919"/>
    <w:rsid w:val="00871A95"/>
    <w:rsid w:val="00871B71"/>
    <w:rsid w:val="00871C1D"/>
    <w:rsid w:val="00871EEC"/>
    <w:rsid w:val="00872052"/>
    <w:rsid w:val="008724D3"/>
    <w:rsid w:val="0087341B"/>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CDF"/>
    <w:rsid w:val="00876D68"/>
    <w:rsid w:val="00876E53"/>
    <w:rsid w:val="00877528"/>
    <w:rsid w:val="008777EC"/>
    <w:rsid w:val="0087799E"/>
    <w:rsid w:val="00877ACA"/>
    <w:rsid w:val="00877B2F"/>
    <w:rsid w:val="00877F9C"/>
    <w:rsid w:val="00880018"/>
    <w:rsid w:val="00881226"/>
    <w:rsid w:val="00881786"/>
    <w:rsid w:val="008823E4"/>
    <w:rsid w:val="00882476"/>
    <w:rsid w:val="00882CA5"/>
    <w:rsid w:val="00882E7C"/>
    <w:rsid w:val="008834AF"/>
    <w:rsid w:val="00883659"/>
    <w:rsid w:val="008836E5"/>
    <w:rsid w:val="0088375F"/>
    <w:rsid w:val="008837A7"/>
    <w:rsid w:val="00883EAA"/>
    <w:rsid w:val="00884731"/>
    <w:rsid w:val="00884F7E"/>
    <w:rsid w:val="008851F6"/>
    <w:rsid w:val="0088531C"/>
    <w:rsid w:val="0088562F"/>
    <w:rsid w:val="00885847"/>
    <w:rsid w:val="0088586A"/>
    <w:rsid w:val="00885A09"/>
    <w:rsid w:val="00885B99"/>
    <w:rsid w:val="00885E99"/>
    <w:rsid w:val="0088661C"/>
    <w:rsid w:val="008872BD"/>
    <w:rsid w:val="0088735F"/>
    <w:rsid w:val="008873DC"/>
    <w:rsid w:val="0088762A"/>
    <w:rsid w:val="00887727"/>
    <w:rsid w:val="00887932"/>
    <w:rsid w:val="00887A33"/>
    <w:rsid w:val="00887CC3"/>
    <w:rsid w:val="00887D1E"/>
    <w:rsid w:val="00887F80"/>
    <w:rsid w:val="008903CE"/>
    <w:rsid w:val="008904B0"/>
    <w:rsid w:val="00890765"/>
    <w:rsid w:val="008908AB"/>
    <w:rsid w:val="00890C44"/>
    <w:rsid w:val="00890ECF"/>
    <w:rsid w:val="0089119D"/>
    <w:rsid w:val="008915D7"/>
    <w:rsid w:val="008916FE"/>
    <w:rsid w:val="00891B4A"/>
    <w:rsid w:val="00891CF9"/>
    <w:rsid w:val="00891E28"/>
    <w:rsid w:val="00892F01"/>
    <w:rsid w:val="00893456"/>
    <w:rsid w:val="008934D6"/>
    <w:rsid w:val="00893561"/>
    <w:rsid w:val="0089387F"/>
    <w:rsid w:val="00893F06"/>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3B8"/>
    <w:rsid w:val="008974FC"/>
    <w:rsid w:val="00897B5D"/>
    <w:rsid w:val="008A0601"/>
    <w:rsid w:val="008A08DB"/>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1EF"/>
    <w:rsid w:val="008A44BE"/>
    <w:rsid w:val="008A4AA9"/>
    <w:rsid w:val="008A5297"/>
    <w:rsid w:val="008A547C"/>
    <w:rsid w:val="008A5962"/>
    <w:rsid w:val="008A5A52"/>
    <w:rsid w:val="008A5B37"/>
    <w:rsid w:val="008A5FAA"/>
    <w:rsid w:val="008A6292"/>
    <w:rsid w:val="008A6639"/>
    <w:rsid w:val="008A6E0E"/>
    <w:rsid w:val="008A7262"/>
    <w:rsid w:val="008A72DB"/>
    <w:rsid w:val="008B041D"/>
    <w:rsid w:val="008B04CA"/>
    <w:rsid w:val="008B100B"/>
    <w:rsid w:val="008B12AA"/>
    <w:rsid w:val="008B18EA"/>
    <w:rsid w:val="008B1C4B"/>
    <w:rsid w:val="008B1EC5"/>
    <w:rsid w:val="008B200C"/>
    <w:rsid w:val="008B247B"/>
    <w:rsid w:val="008B28D9"/>
    <w:rsid w:val="008B321F"/>
    <w:rsid w:val="008B34C6"/>
    <w:rsid w:val="008B3BEF"/>
    <w:rsid w:val="008B3FE7"/>
    <w:rsid w:val="008B43B9"/>
    <w:rsid w:val="008B43DB"/>
    <w:rsid w:val="008B46D7"/>
    <w:rsid w:val="008B4B53"/>
    <w:rsid w:val="008B4DC8"/>
    <w:rsid w:val="008B50B2"/>
    <w:rsid w:val="008B5333"/>
    <w:rsid w:val="008B53E2"/>
    <w:rsid w:val="008B5D8F"/>
    <w:rsid w:val="008B6623"/>
    <w:rsid w:val="008B7363"/>
    <w:rsid w:val="008B75E5"/>
    <w:rsid w:val="008B7AF3"/>
    <w:rsid w:val="008B7C49"/>
    <w:rsid w:val="008B7E8D"/>
    <w:rsid w:val="008B7EC4"/>
    <w:rsid w:val="008C01B2"/>
    <w:rsid w:val="008C08BE"/>
    <w:rsid w:val="008C0A9C"/>
    <w:rsid w:val="008C0B88"/>
    <w:rsid w:val="008C1845"/>
    <w:rsid w:val="008C1EAE"/>
    <w:rsid w:val="008C273C"/>
    <w:rsid w:val="008C2B59"/>
    <w:rsid w:val="008C30BB"/>
    <w:rsid w:val="008C3577"/>
    <w:rsid w:val="008C3826"/>
    <w:rsid w:val="008C3854"/>
    <w:rsid w:val="008C40C4"/>
    <w:rsid w:val="008C41E8"/>
    <w:rsid w:val="008C4B6F"/>
    <w:rsid w:val="008C523D"/>
    <w:rsid w:val="008C5C2E"/>
    <w:rsid w:val="008C6154"/>
    <w:rsid w:val="008C6255"/>
    <w:rsid w:val="008C6695"/>
    <w:rsid w:val="008C6A7E"/>
    <w:rsid w:val="008C723A"/>
    <w:rsid w:val="008C74F4"/>
    <w:rsid w:val="008C7831"/>
    <w:rsid w:val="008C784D"/>
    <w:rsid w:val="008D0078"/>
    <w:rsid w:val="008D0184"/>
    <w:rsid w:val="008D01D2"/>
    <w:rsid w:val="008D03D1"/>
    <w:rsid w:val="008D0A4F"/>
    <w:rsid w:val="008D0AA2"/>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148"/>
    <w:rsid w:val="008D5712"/>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1B4"/>
    <w:rsid w:val="008E21B5"/>
    <w:rsid w:val="008E22C9"/>
    <w:rsid w:val="008E2392"/>
    <w:rsid w:val="008E249F"/>
    <w:rsid w:val="008E28E9"/>
    <w:rsid w:val="008E315F"/>
    <w:rsid w:val="008E33DB"/>
    <w:rsid w:val="008E3D2B"/>
    <w:rsid w:val="008E4009"/>
    <w:rsid w:val="008E42F4"/>
    <w:rsid w:val="008E4851"/>
    <w:rsid w:val="008E524C"/>
    <w:rsid w:val="008E56DB"/>
    <w:rsid w:val="008E56F9"/>
    <w:rsid w:val="008E5987"/>
    <w:rsid w:val="008E5A42"/>
    <w:rsid w:val="008E5CA0"/>
    <w:rsid w:val="008E6555"/>
    <w:rsid w:val="008E69E8"/>
    <w:rsid w:val="008E7436"/>
    <w:rsid w:val="008E779B"/>
    <w:rsid w:val="008E796E"/>
    <w:rsid w:val="008E7EB6"/>
    <w:rsid w:val="008F006A"/>
    <w:rsid w:val="008F00AB"/>
    <w:rsid w:val="008F04DC"/>
    <w:rsid w:val="008F06AF"/>
    <w:rsid w:val="008F0A9A"/>
    <w:rsid w:val="008F1744"/>
    <w:rsid w:val="008F17C4"/>
    <w:rsid w:val="008F1D57"/>
    <w:rsid w:val="008F29E1"/>
    <w:rsid w:val="008F2C8A"/>
    <w:rsid w:val="008F32D0"/>
    <w:rsid w:val="008F3623"/>
    <w:rsid w:val="008F3DFB"/>
    <w:rsid w:val="008F3E7E"/>
    <w:rsid w:val="008F4DE0"/>
    <w:rsid w:val="008F5088"/>
    <w:rsid w:val="008F51AF"/>
    <w:rsid w:val="008F5361"/>
    <w:rsid w:val="008F5CCD"/>
    <w:rsid w:val="008F5FC8"/>
    <w:rsid w:val="008F60EA"/>
    <w:rsid w:val="008F68CD"/>
    <w:rsid w:val="008F7012"/>
    <w:rsid w:val="00900007"/>
    <w:rsid w:val="00900128"/>
    <w:rsid w:val="00900373"/>
    <w:rsid w:val="00900D8E"/>
    <w:rsid w:val="00900DE5"/>
    <w:rsid w:val="00900F0D"/>
    <w:rsid w:val="009015B7"/>
    <w:rsid w:val="009016A6"/>
    <w:rsid w:val="0090182D"/>
    <w:rsid w:val="00901B43"/>
    <w:rsid w:val="009020A9"/>
    <w:rsid w:val="009020AB"/>
    <w:rsid w:val="0090220A"/>
    <w:rsid w:val="009029C8"/>
    <w:rsid w:val="00902A55"/>
    <w:rsid w:val="00902CBA"/>
    <w:rsid w:val="0090326A"/>
    <w:rsid w:val="00903331"/>
    <w:rsid w:val="00903408"/>
    <w:rsid w:val="009034D8"/>
    <w:rsid w:val="00903B1D"/>
    <w:rsid w:val="00903CC1"/>
    <w:rsid w:val="009040CD"/>
    <w:rsid w:val="009044AD"/>
    <w:rsid w:val="00905089"/>
    <w:rsid w:val="0090551E"/>
    <w:rsid w:val="009059DD"/>
    <w:rsid w:val="00906530"/>
    <w:rsid w:val="00906BDB"/>
    <w:rsid w:val="00906F7D"/>
    <w:rsid w:val="0090761D"/>
    <w:rsid w:val="00907705"/>
    <w:rsid w:val="00911349"/>
    <w:rsid w:val="0091175C"/>
    <w:rsid w:val="009117AA"/>
    <w:rsid w:val="00911C51"/>
    <w:rsid w:val="00911DF1"/>
    <w:rsid w:val="009120DC"/>
    <w:rsid w:val="00912166"/>
    <w:rsid w:val="0091228B"/>
    <w:rsid w:val="009123DD"/>
    <w:rsid w:val="009128E2"/>
    <w:rsid w:val="00912F40"/>
    <w:rsid w:val="00913287"/>
    <w:rsid w:val="009133B0"/>
    <w:rsid w:val="009135CD"/>
    <w:rsid w:val="009138ED"/>
    <w:rsid w:val="00914515"/>
    <w:rsid w:val="009145CB"/>
    <w:rsid w:val="00914938"/>
    <w:rsid w:val="00914C32"/>
    <w:rsid w:val="00914E4E"/>
    <w:rsid w:val="00914E6E"/>
    <w:rsid w:val="0091511E"/>
    <w:rsid w:val="009151C1"/>
    <w:rsid w:val="00915441"/>
    <w:rsid w:val="009156FA"/>
    <w:rsid w:val="00915851"/>
    <w:rsid w:val="009159EE"/>
    <w:rsid w:val="00915D6F"/>
    <w:rsid w:val="0091633B"/>
    <w:rsid w:val="00916561"/>
    <w:rsid w:val="0091672B"/>
    <w:rsid w:val="00916894"/>
    <w:rsid w:val="00916B52"/>
    <w:rsid w:val="00917017"/>
    <w:rsid w:val="00917189"/>
    <w:rsid w:val="00917F01"/>
    <w:rsid w:val="009200A3"/>
    <w:rsid w:val="009200E4"/>
    <w:rsid w:val="00920B2E"/>
    <w:rsid w:val="00920FCF"/>
    <w:rsid w:val="00921809"/>
    <w:rsid w:val="00921A23"/>
    <w:rsid w:val="00921CEB"/>
    <w:rsid w:val="00922452"/>
    <w:rsid w:val="009226B5"/>
    <w:rsid w:val="009228D5"/>
    <w:rsid w:val="00922C1F"/>
    <w:rsid w:val="009232A0"/>
    <w:rsid w:val="00923955"/>
    <w:rsid w:val="009239BC"/>
    <w:rsid w:val="00923CA7"/>
    <w:rsid w:val="00923CD4"/>
    <w:rsid w:val="00924C8A"/>
    <w:rsid w:val="00925484"/>
    <w:rsid w:val="009255AC"/>
    <w:rsid w:val="0092585E"/>
    <w:rsid w:val="00925B55"/>
    <w:rsid w:val="00925CC4"/>
    <w:rsid w:val="00925CDC"/>
    <w:rsid w:val="00926035"/>
    <w:rsid w:val="00926359"/>
    <w:rsid w:val="0092653D"/>
    <w:rsid w:val="00926960"/>
    <w:rsid w:val="00926DE2"/>
    <w:rsid w:val="00926F1C"/>
    <w:rsid w:val="009270A7"/>
    <w:rsid w:val="009276FF"/>
    <w:rsid w:val="00927BB1"/>
    <w:rsid w:val="00927DE0"/>
    <w:rsid w:val="009300DD"/>
    <w:rsid w:val="0093039C"/>
    <w:rsid w:val="009305BD"/>
    <w:rsid w:val="00930979"/>
    <w:rsid w:val="00930D72"/>
    <w:rsid w:val="00930F81"/>
    <w:rsid w:val="009319C8"/>
    <w:rsid w:val="00932000"/>
    <w:rsid w:val="009327A1"/>
    <w:rsid w:val="009328F0"/>
    <w:rsid w:val="009329B3"/>
    <w:rsid w:val="00932CF9"/>
    <w:rsid w:val="00932E7A"/>
    <w:rsid w:val="0093300C"/>
    <w:rsid w:val="00933239"/>
    <w:rsid w:val="009332EB"/>
    <w:rsid w:val="00933763"/>
    <w:rsid w:val="00933D38"/>
    <w:rsid w:val="0093427B"/>
    <w:rsid w:val="00934407"/>
    <w:rsid w:val="009345A1"/>
    <w:rsid w:val="00934703"/>
    <w:rsid w:val="00934715"/>
    <w:rsid w:val="0093507D"/>
    <w:rsid w:val="00936013"/>
    <w:rsid w:val="009361E6"/>
    <w:rsid w:val="00936282"/>
    <w:rsid w:val="00936430"/>
    <w:rsid w:val="00936AF2"/>
    <w:rsid w:val="00936E2C"/>
    <w:rsid w:val="00936ED4"/>
    <w:rsid w:val="00937081"/>
    <w:rsid w:val="0093712C"/>
    <w:rsid w:val="0093791A"/>
    <w:rsid w:val="009379C9"/>
    <w:rsid w:val="009379F5"/>
    <w:rsid w:val="00937F9E"/>
    <w:rsid w:val="0094029C"/>
    <w:rsid w:val="009406E6"/>
    <w:rsid w:val="00940977"/>
    <w:rsid w:val="00941171"/>
    <w:rsid w:val="0094168F"/>
    <w:rsid w:val="0094194D"/>
    <w:rsid w:val="00942B48"/>
    <w:rsid w:val="009433F2"/>
    <w:rsid w:val="009434D4"/>
    <w:rsid w:val="00943A66"/>
    <w:rsid w:val="00943B3B"/>
    <w:rsid w:val="00943D12"/>
    <w:rsid w:val="00943E73"/>
    <w:rsid w:val="00944668"/>
    <w:rsid w:val="00944785"/>
    <w:rsid w:val="00944C2F"/>
    <w:rsid w:val="00945091"/>
    <w:rsid w:val="0094525B"/>
    <w:rsid w:val="00945596"/>
    <w:rsid w:val="009459FF"/>
    <w:rsid w:val="00945E59"/>
    <w:rsid w:val="00946CFD"/>
    <w:rsid w:val="009471EC"/>
    <w:rsid w:val="009472B3"/>
    <w:rsid w:val="00950841"/>
    <w:rsid w:val="009508F5"/>
    <w:rsid w:val="00950C19"/>
    <w:rsid w:val="00951334"/>
    <w:rsid w:val="0095136A"/>
    <w:rsid w:val="0095199F"/>
    <w:rsid w:val="00951EA3"/>
    <w:rsid w:val="00952095"/>
    <w:rsid w:val="009526F1"/>
    <w:rsid w:val="00952D5E"/>
    <w:rsid w:val="00952E08"/>
    <w:rsid w:val="009534BE"/>
    <w:rsid w:val="00953990"/>
    <w:rsid w:val="00953CF1"/>
    <w:rsid w:val="00954A02"/>
    <w:rsid w:val="00954FE7"/>
    <w:rsid w:val="0095537D"/>
    <w:rsid w:val="009559D0"/>
    <w:rsid w:val="00956465"/>
    <w:rsid w:val="00956745"/>
    <w:rsid w:val="0095682A"/>
    <w:rsid w:val="00956DB6"/>
    <w:rsid w:val="00957EAD"/>
    <w:rsid w:val="00957FDC"/>
    <w:rsid w:val="00960423"/>
    <w:rsid w:val="009604B7"/>
    <w:rsid w:val="00960533"/>
    <w:rsid w:val="00960621"/>
    <w:rsid w:val="00960AF4"/>
    <w:rsid w:val="00960CE7"/>
    <w:rsid w:val="0096217C"/>
    <w:rsid w:val="00962625"/>
    <w:rsid w:val="00963031"/>
    <w:rsid w:val="00963A63"/>
    <w:rsid w:val="00963A9A"/>
    <w:rsid w:val="00964497"/>
    <w:rsid w:val="0096487D"/>
    <w:rsid w:val="00964C4F"/>
    <w:rsid w:val="009661CC"/>
    <w:rsid w:val="0096673A"/>
    <w:rsid w:val="00966A0B"/>
    <w:rsid w:val="00966C92"/>
    <w:rsid w:val="00967019"/>
    <w:rsid w:val="00967418"/>
    <w:rsid w:val="009674F6"/>
    <w:rsid w:val="009678F8"/>
    <w:rsid w:val="00967ABD"/>
    <w:rsid w:val="00967ADC"/>
    <w:rsid w:val="00967DCF"/>
    <w:rsid w:val="009700DE"/>
    <w:rsid w:val="00970598"/>
    <w:rsid w:val="00970692"/>
    <w:rsid w:val="0097073F"/>
    <w:rsid w:val="00970823"/>
    <w:rsid w:val="00970878"/>
    <w:rsid w:val="00970F4E"/>
    <w:rsid w:val="00971889"/>
    <w:rsid w:val="00971C27"/>
    <w:rsid w:val="00971D83"/>
    <w:rsid w:val="00971E27"/>
    <w:rsid w:val="00971FFB"/>
    <w:rsid w:val="009720DB"/>
    <w:rsid w:val="0097278E"/>
    <w:rsid w:val="0097293A"/>
    <w:rsid w:val="00973269"/>
    <w:rsid w:val="009734DD"/>
    <w:rsid w:val="00973737"/>
    <w:rsid w:val="00974173"/>
    <w:rsid w:val="009749F0"/>
    <w:rsid w:val="009753B6"/>
    <w:rsid w:val="009761F8"/>
    <w:rsid w:val="00976763"/>
    <w:rsid w:val="00976E38"/>
    <w:rsid w:val="00976F6F"/>
    <w:rsid w:val="0097745E"/>
    <w:rsid w:val="009774F8"/>
    <w:rsid w:val="0097777F"/>
    <w:rsid w:val="0097788D"/>
    <w:rsid w:val="00977F9B"/>
    <w:rsid w:val="0098084D"/>
    <w:rsid w:val="0098099C"/>
    <w:rsid w:val="00980BB4"/>
    <w:rsid w:val="00980CE1"/>
    <w:rsid w:val="00981044"/>
    <w:rsid w:val="00981826"/>
    <w:rsid w:val="00981D0F"/>
    <w:rsid w:val="009825C3"/>
    <w:rsid w:val="00982B58"/>
    <w:rsid w:val="00982C9D"/>
    <w:rsid w:val="00982D5C"/>
    <w:rsid w:val="00982F7B"/>
    <w:rsid w:val="00982FAF"/>
    <w:rsid w:val="009835C0"/>
    <w:rsid w:val="009836AE"/>
    <w:rsid w:val="00983927"/>
    <w:rsid w:val="00984416"/>
    <w:rsid w:val="0098441D"/>
    <w:rsid w:val="00984529"/>
    <w:rsid w:val="0098489C"/>
    <w:rsid w:val="00984C98"/>
    <w:rsid w:val="00984F47"/>
    <w:rsid w:val="0098500A"/>
    <w:rsid w:val="009851FB"/>
    <w:rsid w:val="009852F5"/>
    <w:rsid w:val="00985689"/>
    <w:rsid w:val="009863EB"/>
    <w:rsid w:val="00986773"/>
    <w:rsid w:val="009868FB"/>
    <w:rsid w:val="00986CAE"/>
    <w:rsid w:val="009870A0"/>
    <w:rsid w:val="009875E7"/>
    <w:rsid w:val="009879CE"/>
    <w:rsid w:val="00987E15"/>
    <w:rsid w:val="00987ED2"/>
    <w:rsid w:val="00990241"/>
    <w:rsid w:val="00990588"/>
    <w:rsid w:val="00990898"/>
    <w:rsid w:val="009908BD"/>
    <w:rsid w:val="00990A05"/>
    <w:rsid w:val="00990A4A"/>
    <w:rsid w:val="00990F6B"/>
    <w:rsid w:val="0099104D"/>
    <w:rsid w:val="0099208F"/>
    <w:rsid w:val="009926EF"/>
    <w:rsid w:val="0099270D"/>
    <w:rsid w:val="00992BDA"/>
    <w:rsid w:val="00993AC3"/>
    <w:rsid w:val="00994829"/>
    <w:rsid w:val="009948A5"/>
    <w:rsid w:val="00994C94"/>
    <w:rsid w:val="00994D3C"/>
    <w:rsid w:val="00995041"/>
    <w:rsid w:val="00996084"/>
    <w:rsid w:val="00996868"/>
    <w:rsid w:val="00996C72"/>
    <w:rsid w:val="0099724D"/>
    <w:rsid w:val="009979D6"/>
    <w:rsid w:val="009A017D"/>
    <w:rsid w:val="009A0624"/>
    <w:rsid w:val="009A099C"/>
    <w:rsid w:val="009A11CB"/>
    <w:rsid w:val="009A1569"/>
    <w:rsid w:val="009A16E4"/>
    <w:rsid w:val="009A2493"/>
    <w:rsid w:val="009A2C45"/>
    <w:rsid w:val="009A4195"/>
    <w:rsid w:val="009A4543"/>
    <w:rsid w:val="009A53FC"/>
    <w:rsid w:val="009A5802"/>
    <w:rsid w:val="009A5831"/>
    <w:rsid w:val="009A58AE"/>
    <w:rsid w:val="009A60A6"/>
    <w:rsid w:val="009A6BE9"/>
    <w:rsid w:val="009A7D4A"/>
    <w:rsid w:val="009B0038"/>
    <w:rsid w:val="009B0557"/>
    <w:rsid w:val="009B071C"/>
    <w:rsid w:val="009B08D1"/>
    <w:rsid w:val="009B171E"/>
    <w:rsid w:val="009B187E"/>
    <w:rsid w:val="009B18EB"/>
    <w:rsid w:val="009B1C48"/>
    <w:rsid w:val="009B1C8C"/>
    <w:rsid w:val="009B1DC5"/>
    <w:rsid w:val="009B20DA"/>
    <w:rsid w:val="009B2A40"/>
    <w:rsid w:val="009B2B60"/>
    <w:rsid w:val="009B2EFC"/>
    <w:rsid w:val="009B36EC"/>
    <w:rsid w:val="009B3B54"/>
    <w:rsid w:val="009B3BF5"/>
    <w:rsid w:val="009B3C1E"/>
    <w:rsid w:val="009B4312"/>
    <w:rsid w:val="009B448D"/>
    <w:rsid w:val="009B4859"/>
    <w:rsid w:val="009B49F4"/>
    <w:rsid w:val="009B4A33"/>
    <w:rsid w:val="009B4E59"/>
    <w:rsid w:val="009B51A1"/>
    <w:rsid w:val="009B538E"/>
    <w:rsid w:val="009B561E"/>
    <w:rsid w:val="009B5DBB"/>
    <w:rsid w:val="009B623D"/>
    <w:rsid w:val="009B6386"/>
    <w:rsid w:val="009B63DE"/>
    <w:rsid w:val="009B6424"/>
    <w:rsid w:val="009B73A6"/>
    <w:rsid w:val="009B7CE4"/>
    <w:rsid w:val="009C0333"/>
    <w:rsid w:val="009C0618"/>
    <w:rsid w:val="009C0771"/>
    <w:rsid w:val="009C17D4"/>
    <w:rsid w:val="009C193C"/>
    <w:rsid w:val="009C1D4A"/>
    <w:rsid w:val="009C21C5"/>
    <w:rsid w:val="009C2389"/>
    <w:rsid w:val="009C2CA1"/>
    <w:rsid w:val="009C2F51"/>
    <w:rsid w:val="009C31F8"/>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CC4"/>
    <w:rsid w:val="009D0D64"/>
    <w:rsid w:val="009D1043"/>
    <w:rsid w:val="009D137A"/>
    <w:rsid w:val="009D138D"/>
    <w:rsid w:val="009D143F"/>
    <w:rsid w:val="009D15F8"/>
    <w:rsid w:val="009D1DF8"/>
    <w:rsid w:val="009D1E2A"/>
    <w:rsid w:val="009D1F14"/>
    <w:rsid w:val="009D1FB1"/>
    <w:rsid w:val="009D3399"/>
    <w:rsid w:val="009D39E1"/>
    <w:rsid w:val="009D3A52"/>
    <w:rsid w:val="009D4055"/>
    <w:rsid w:val="009D4646"/>
    <w:rsid w:val="009D4943"/>
    <w:rsid w:val="009D4E0F"/>
    <w:rsid w:val="009D5338"/>
    <w:rsid w:val="009D5EF0"/>
    <w:rsid w:val="009D5F15"/>
    <w:rsid w:val="009D6520"/>
    <w:rsid w:val="009D6B1E"/>
    <w:rsid w:val="009D6B5C"/>
    <w:rsid w:val="009D78E1"/>
    <w:rsid w:val="009D7D5C"/>
    <w:rsid w:val="009D7DCB"/>
    <w:rsid w:val="009D7EAD"/>
    <w:rsid w:val="009E05A0"/>
    <w:rsid w:val="009E0675"/>
    <w:rsid w:val="009E0A33"/>
    <w:rsid w:val="009E0BBF"/>
    <w:rsid w:val="009E1BF1"/>
    <w:rsid w:val="009E206D"/>
    <w:rsid w:val="009E23B8"/>
    <w:rsid w:val="009E2930"/>
    <w:rsid w:val="009E316E"/>
    <w:rsid w:val="009E34C4"/>
    <w:rsid w:val="009E3E9B"/>
    <w:rsid w:val="009E44A2"/>
    <w:rsid w:val="009E5A77"/>
    <w:rsid w:val="009E6020"/>
    <w:rsid w:val="009E66D3"/>
    <w:rsid w:val="009E6701"/>
    <w:rsid w:val="009E6709"/>
    <w:rsid w:val="009E6872"/>
    <w:rsid w:val="009E6A44"/>
    <w:rsid w:val="009E7DA0"/>
    <w:rsid w:val="009E7E04"/>
    <w:rsid w:val="009F01DB"/>
    <w:rsid w:val="009F06DE"/>
    <w:rsid w:val="009F0A3D"/>
    <w:rsid w:val="009F0B8C"/>
    <w:rsid w:val="009F0F8B"/>
    <w:rsid w:val="009F16C8"/>
    <w:rsid w:val="009F1807"/>
    <w:rsid w:val="009F1978"/>
    <w:rsid w:val="009F1EB0"/>
    <w:rsid w:val="009F2088"/>
    <w:rsid w:val="009F23EE"/>
    <w:rsid w:val="009F25E0"/>
    <w:rsid w:val="009F2D03"/>
    <w:rsid w:val="009F2D37"/>
    <w:rsid w:val="009F2D44"/>
    <w:rsid w:val="009F3351"/>
    <w:rsid w:val="009F38AD"/>
    <w:rsid w:val="009F3DD1"/>
    <w:rsid w:val="009F3EAA"/>
    <w:rsid w:val="009F3F64"/>
    <w:rsid w:val="009F3FD6"/>
    <w:rsid w:val="009F41AA"/>
    <w:rsid w:val="009F4C5F"/>
    <w:rsid w:val="009F5178"/>
    <w:rsid w:val="009F525C"/>
    <w:rsid w:val="009F550F"/>
    <w:rsid w:val="009F5B6E"/>
    <w:rsid w:val="009F5BD1"/>
    <w:rsid w:val="009F5C5C"/>
    <w:rsid w:val="009F5FF3"/>
    <w:rsid w:val="009F65CA"/>
    <w:rsid w:val="009F700E"/>
    <w:rsid w:val="009F70CE"/>
    <w:rsid w:val="009F7B50"/>
    <w:rsid w:val="00A00027"/>
    <w:rsid w:val="00A00C0A"/>
    <w:rsid w:val="00A00C7C"/>
    <w:rsid w:val="00A014ED"/>
    <w:rsid w:val="00A0230A"/>
    <w:rsid w:val="00A023D4"/>
    <w:rsid w:val="00A030F0"/>
    <w:rsid w:val="00A03246"/>
    <w:rsid w:val="00A034C5"/>
    <w:rsid w:val="00A036A0"/>
    <w:rsid w:val="00A04245"/>
    <w:rsid w:val="00A04E18"/>
    <w:rsid w:val="00A04E90"/>
    <w:rsid w:val="00A0574E"/>
    <w:rsid w:val="00A05A4E"/>
    <w:rsid w:val="00A05F85"/>
    <w:rsid w:val="00A0630A"/>
    <w:rsid w:val="00A06797"/>
    <w:rsid w:val="00A06832"/>
    <w:rsid w:val="00A06AAE"/>
    <w:rsid w:val="00A06BAD"/>
    <w:rsid w:val="00A06CBC"/>
    <w:rsid w:val="00A075AD"/>
    <w:rsid w:val="00A1003D"/>
    <w:rsid w:val="00A10178"/>
    <w:rsid w:val="00A104FE"/>
    <w:rsid w:val="00A10E48"/>
    <w:rsid w:val="00A11167"/>
    <w:rsid w:val="00A1120A"/>
    <w:rsid w:val="00A1147E"/>
    <w:rsid w:val="00A117AB"/>
    <w:rsid w:val="00A11F06"/>
    <w:rsid w:val="00A12109"/>
    <w:rsid w:val="00A12707"/>
    <w:rsid w:val="00A12786"/>
    <w:rsid w:val="00A12934"/>
    <w:rsid w:val="00A131F2"/>
    <w:rsid w:val="00A13351"/>
    <w:rsid w:val="00A13EB2"/>
    <w:rsid w:val="00A14203"/>
    <w:rsid w:val="00A14249"/>
    <w:rsid w:val="00A14637"/>
    <w:rsid w:val="00A147DE"/>
    <w:rsid w:val="00A14A4A"/>
    <w:rsid w:val="00A14C9E"/>
    <w:rsid w:val="00A154EE"/>
    <w:rsid w:val="00A15A08"/>
    <w:rsid w:val="00A15B8D"/>
    <w:rsid w:val="00A15BD5"/>
    <w:rsid w:val="00A1688C"/>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3C43"/>
    <w:rsid w:val="00A24508"/>
    <w:rsid w:val="00A24713"/>
    <w:rsid w:val="00A24F2B"/>
    <w:rsid w:val="00A251C8"/>
    <w:rsid w:val="00A253A5"/>
    <w:rsid w:val="00A257CB"/>
    <w:rsid w:val="00A25D80"/>
    <w:rsid w:val="00A25DFD"/>
    <w:rsid w:val="00A25EA4"/>
    <w:rsid w:val="00A25F57"/>
    <w:rsid w:val="00A2649C"/>
    <w:rsid w:val="00A26746"/>
    <w:rsid w:val="00A26844"/>
    <w:rsid w:val="00A2699F"/>
    <w:rsid w:val="00A26D18"/>
    <w:rsid w:val="00A27583"/>
    <w:rsid w:val="00A27A60"/>
    <w:rsid w:val="00A27F78"/>
    <w:rsid w:val="00A304D7"/>
    <w:rsid w:val="00A30DDA"/>
    <w:rsid w:val="00A30E1A"/>
    <w:rsid w:val="00A312CE"/>
    <w:rsid w:val="00A313B3"/>
    <w:rsid w:val="00A314EB"/>
    <w:rsid w:val="00A32034"/>
    <w:rsid w:val="00A32A70"/>
    <w:rsid w:val="00A32AE3"/>
    <w:rsid w:val="00A32B37"/>
    <w:rsid w:val="00A331CD"/>
    <w:rsid w:val="00A332C5"/>
    <w:rsid w:val="00A332D6"/>
    <w:rsid w:val="00A33626"/>
    <w:rsid w:val="00A336F0"/>
    <w:rsid w:val="00A33D99"/>
    <w:rsid w:val="00A33F13"/>
    <w:rsid w:val="00A346ED"/>
    <w:rsid w:val="00A34865"/>
    <w:rsid w:val="00A34B39"/>
    <w:rsid w:val="00A34B9F"/>
    <w:rsid w:val="00A34C7D"/>
    <w:rsid w:val="00A3521F"/>
    <w:rsid w:val="00A35519"/>
    <w:rsid w:val="00A357B5"/>
    <w:rsid w:val="00A36E9A"/>
    <w:rsid w:val="00A3750F"/>
    <w:rsid w:val="00A375C1"/>
    <w:rsid w:val="00A37B13"/>
    <w:rsid w:val="00A37E19"/>
    <w:rsid w:val="00A40288"/>
    <w:rsid w:val="00A404C6"/>
    <w:rsid w:val="00A4114E"/>
    <w:rsid w:val="00A417DB"/>
    <w:rsid w:val="00A4180E"/>
    <w:rsid w:val="00A41AEF"/>
    <w:rsid w:val="00A41BDC"/>
    <w:rsid w:val="00A41F88"/>
    <w:rsid w:val="00A41F96"/>
    <w:rsid w:val="00A41FE9"/>
    <w:rsid w:val="00A4208E"/>
    <w:rsid w:val="00A426BE"/>
    <w:rsid w:val="00A43433"/>
    <w:rsid w:val="00A43D02"/>
    <w:rsid w:val="00A44822"/>
    <w:rsid w:val="00A45083"/>
    <w:rsid w:val="00A450D3"/>
    <w:rsid w:val="00A45727"/>
    <w:rsid w:val="00A45848"/>
    <w:rsid w:val="00A45F54"/>
    <w:rsid w:val="00A461D3"/>
    <w:rsid w:val="00A4724C"/>
    <w:rsid w:val="00A47CA7"/>
    <w:rsid w:val="00A47E0A"/>
    <w:rsid w:val="00A47F5D"/>
    <w:rsid w:val="00A504A3"/>
    <w:rsid w:val="00A507DF"/>
    <w:rsid w:val="00A50BD5"/>
    <w:rsid w:val="00A51654"/>
    <w:rsid w:val="00A51772"/>
    <w:rsid w:val="00A51899"/>
    <w:rsid w:val="00A51C95"/>
    <w:rsid w:val="00A52962"/>
    <w:rsid w:val="00A535D4"/>
    <w:rsid w:val="00A53ACF"/>
    <w:rsid w:val="00A53E8A"/>
    <w:rsid w:val="00A54736"/>
    <w:rsid w:val="00A54F68"/>
    <w:rsid w:val="00A55023"/>
    <w:rsid w:val="00A5556F"/>
    <w:rsid w:val="00A55590"/>
    <w:rsid w:val="00A555E7"/>
    <w:rsid w:val="00A55E2F"/>
    <w:rsid w:val="00A5666C"/>
    <w:rsid w:val="00A57147"/>
    <w:rsid w:val="00A577A7"/>
    <w:rsid w:val="00A578AC"/>
    <w:rsid w:val="00A579D5"/>
    <w:rsid w:val="00A57CB7"/>
    <w:rsid w:val="00A57E97"/>
    <w:rsid w:val="00A57F24"/>
    <w:rsid w:val="00A600D9"/>
    <w:rsid w:val="00A6015D"/>
    <w:rsid w:val="00A60383"/>
    <w:rsid w:val="00A60984"/>
    <w:rsid w:val="00A60BE5"/>
    <w:rsid w:val="00A60E69"/>
    <w:rsid w:val="00A60EC8"/>
    <w:rsid w:val="00A60F96"/>
    <w:rsid w:val="00A61504"/>
    <w:rsid w:val="00A619F5"/>
    <w:rsid w:val="00A61C58"/>
    <w:rsid w:val="00A61DF2"/>
    <w:rsid w:val="00A61E3C"/>
    <w:rsid w:val="00A62029"/>
    <w:rsid w:val="00A62B02"/>
    <w:rsid w:val="00A634A1"/>
    <w:rsid w:val="00A635B4"/>
    <w:rsid w:val="00A64340"/>
    <w:rsid w:val="00A64A01"/>
    <w:rsid w:val="00A64A7A"/>
    <w:rsid w:val="00A64DC7"/>
    <w:rsid w:val="00A6506A"/>
    <w:rsid w:val="00A651BD"/>
    <w:rsid w:val="00A6535D"/>
    <w:rsid w:val="00A65671"/>
    <w:rsid w:val="00A658AF"/>
    <w:rsid w:val="00A65AB8"/>
    <w:rsid w:val="00A65B23"/>
    <w:rsid w:val="00A65E84"/>
    <w:rsid w:val="00A65F03"/>
    <w:rsid w:val="00A667C2"/>
    <w:rsid w:val="00A667DC"/>
    <w:rsid w:val="00A66C51"/>
    <w:rsid w:val="00A67256"/>
    <w:rsid w:val="00A6728A"/>
    <w:rsid w:val="00A6729E"/>
    <w:rsid w:val="00A67407"/>
    <w:rsid w:val="00A7020D"/>
    <w:rsid w:val="00A710E8"/>
    <w:rsid w:val="00A71897"/>
    <w:rsid w:val="00A71AB4"/>
    <w:rsid w:val="00A71DDF"/>
    <w:rsid w:val="00A71FEF"/>
    <w:rsid w:val="00A720E8"/>
    <w:rsid w:val="00A72882"/>
    <w:rsid w:val="00A728F9"/>
    <w:rsid w:val="00A72CD2"/>
    <w:rsid w:val="00A73711"/>
    <w:rsid w:val="00A73AC5"/>
    <w:rsid w:val="00A73E09"/>
    <w:rsid w:val="00A741AD"/>
    <w:rsid w:val="00A741E9"/>
    <w:rsid w:val="00A74AC7"/>
    <w:rsid w:val="00A74D66"/>
    <w:rsid w:val="00A750AD"/>
    <w:rsid w:val="00A750CF"/>
    <w:rsid w:val="00A753C1"/>
    <w:rsid w:val="00A75865"/>
    <w:rsid w:val="00A75A8D"/>
    <w:rsid w:val="00A75AFE"/>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39AC"/>
    <w:rsid w:val="00A83B3A"/>
    <w:rsid w:val="00A83DE1"/>
    <w:rsid w:val="00A8454B"/>
    <w:rsid w:val="00A845BF"/>
    <w:rsid w:val="00A846D4"/>
    <w:rsid w:val="00A8539E"/>
    <w:rsid w:val="00A854A9"/>
    <w:rsid w:val="00A85504"/>
    <w:rsid w:val="00A85E0A"/>
    <w:rsid w:val="00A86453"/>
    <w:rsid w:val="00A86683"/>
    <w:rsid w:val="00A870DD"/>
    <w:rsid w:val="00A87470"/>
    <w:rsid w:val="00A877E5"/>
    <w:rsid w:val="00A9067E"/>
    <w:rsid w:val="00A91041"/>
    <w:rsid w:val="00A910C8"/>
    <w:rsid w:val="00A913EF"/>
    <w:rsid w:val="00A916F5"/>
    <w:rsid w:val="00A9184F"/>
    <w:rsid w:val="00A918EF"/>
    <w:rsid w:val="00A91D8E"/>
    <w:rsid w:val="00A91F47"/>
    <w:rsid w:val="00A91F61"/>
    <w:rsid w:val="00A9217B"/>
    <w:rsid w:val="00A923B7"/>
    <w:rsid w:val="00A923DB"/>
    <w:rsid w:val="00A92540"/>
    <w:rsid w:val="00A9296A"/>
    <w:rsid w:val="00A92A6E"/>
    <w:rsid w:val="00A92F18"/>
    <w:rsid w:val="00A93A8E"/>
    <w:rsid w:val="00A93C51"/>
    <w:rsid w:val="00A93D05"/>
    <w:rsid w:val="00A93EE1"/>
    <w:rsid w:val="00A93F83"/>
    <w:rsid w:val="00A94EA3"/>
    <w:rsid w:val="00A94FDB"/>
    <w:rsid w:val="00A954B4"/>
    <w:rsid w:val="00A95757"/>
    <w:rsid w:val="00A9590D"/>
    <w:rsid w:val="00A96015"/>
    <w:rsid w:val="00A96194"/>
    <w:rsid w:val="00A9659E"/>
    <w:rsid w:val="00A9670C"/>
    <w:rsid w:val="00A97193"/>
    <w:rsid w:val="00A971E4"/>
    <w:rsid w:val="00A97C19"/>
    <w:rsid w:val="00A97CF8"/>
    <w:rsid w:val="00A97ED3"/>
    <w:rsid w:val="00AA00A1"/>
    <w:rsid w:val="00AA0615"/>
    <w:rsid w:val="00AA0F08"/>
    <w:rsid w:val="00AA12ED"/>
    <w:rsid w:val="00AA1603"/>
    <w:rsid w:val="00AA1887"/>
    <w:rsid w:val="00AA1BF4"/>
    <w:rsid w:val="00AA2163"/>
    <w:rsid w:val="00AA23D4"/>
    <w:rsid w:val="00AA26C6"/>
    <w:rsid w:val="00AA2972"/>
    <w:rsid w:val="00AA2A8B"/>
    <w:rsid w:val="00AA34EB"/>
    <w:rsid w:val="00AA37E3"/>
    <w:rsid w:val="00AA38B9"/>
    <w:rsid w:val="00AA425B"/>
    <w:rsid w:val="00AA44B4"/>
    <w:rsid w:val="00AA478A"/>
    <w:rsid w:val="00AA4B01"/>
    <w:rsid w:val="00AA4F6D"/>
    <w:rsid w:val="00AA53AD"/>
    <w:rsid w:val="00AA58B6"/>
    <w:rsid w:val="00AA59E4"/>
    <w:rsid w:val="00AA5A6E"/>
    <w:rsid w:val="00AA6150"/>
    <w:rsid w:val="00AA727E"/>
    <w:rsid w:val="00AA73A3"/>
    <w:rsid w:val="00AB0411"/>
    <w:rsid w:val="00AB0E23"/>
    <w:rsid w:val="00AB1475"/>
    <w:rsid w:val="00AB167F"/>
    <w:rsid w:val="00AB17E6"/>
    <w:rsid w:val="00AB1DDD"/>
    <w:rsid w:val="00AB297E"/>
    <w:rsid w:val="00AB2C71"/>
    <w:rsid w:val="00AB35AF"/>
    <w:rsid w:val="00AB3AE5"/>
    <w:rsid w:val="00AB40ED"/>
    <w:rsid w:val="00AB4737"/>
    <w:rsid w:val="00AB4911"/>
    <w:rsid w:val="00AB4B41"/>
    <w:rsid w:val="00AB505B"/>
    <w:rsid w:val="00AB505E"/>
    <w:rsid w:val="00AB584C"/>
    <w:rsid w:val="00AB58E6"/>
    <w:rsid w:val="00AB59C4"/>
    <w:rsid w:val="00AB5A3A"/>
    <w:rsid w:val="00AB5C72"/>
    <w:rsid w:val="00AB5EC2"/>
    <w:rsid w:val="00AB6224"/>
    <w:rsid w:val="00AB6237"/>
    <w:rsid w:val="00AB625D"/>
    <w:rsid w:val="00AB6399"/>
    <w:rsid w:val="00AB644B"/>
    <w:rsid w:val="00AB6498"/>
    <w:rsid w:val="00AB6583"/>
    <w:rsid w:val="00AB687D"/>
    <w:rsid w:val="00AB68AA"/>
    <w:rsid w:val="00AB6CAE"/>
    <w:rsid w:val="00AB70F6"/>
    <w:rsid w:val="00AB73B4"/>
    <w:rsid w:val="00AB7561"/>
    <w:rsid w:val="00AB766C"/>
    <w:rsid w:val="00AB7940"/>
    <w:rsid w:val="00AC00CF"/>
    <w:rsid w:val="00AC02C2"/>
    <w:rsid w:val="00AC04DB"/>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CB5"/>
    <w:rsid w:val="00AC4D5F"/>
    <w:rsid w:val="00AC4E06"/>
    <w:rsid w:val="00AC4E6C"/>
    <w:rsid w:val="00AC534A"/>
    <w:rsid w:val="00AC54BA"/>
    <w:rsid w:val="00AC54EA"/>
    <w:rsid w:val="00AC6265"/>
    <w:rsid w:val="00AC64DB"/>
    <w:rsid w:val="00AC6DEC"/>
    <w:rsid w:val="00AC783F"/>
    <w:rsid w:val="00AC79FB"/>
    <w:rsid w:val="00AC7D70"/>
    <w:rsid w:val="00AC7E5E"/>
    <w:rsid w:val="00AD02E0"/>
    <w:rsid w:val="00AD0EE1"/>
    <w:rsid w:val="00AD0F03"/>
    <w:rsid w:val="00AD0F9A"/>
    <w:rsid w:val="00AD1031"/>
    <w:rsid w:val="00AD10F1"/>
    <w:rsid w:val="00AD124A"/>
    <w:rsid w:val="00AD25FD"/>
    <w:rsid w:val="00AD2625"/>
    <w:rsid w:val="00AD26ED"/>
    <w:rsid w:val="00AD2791"/>
    <w:rsid w:val="00AD2E3C"/>
    <w:rsid w:val="00AD31DF"/>
    <w:rsid w:val="00AD32C9"/>
    <w:rsid w:val="00AD3358"/>
    <w:rsid w:val="00AD48B3"/>
    <w:rsid w:val="00AD4C6A"/>
    <w:rsid w:val="00AD5365"/>
    <w:rsid w:val="00AD5610"/>
    <w:rsid w:val="00AD5652"/>
    <w:rsid w:val="00AD5699"/>
    <w:rsid w:val="00AD5A98"/>
    <w:rsid w:val="00AD5AD4"/>
    <w:rsid w:val="00AD5D1C"/>
    <w:rsid w:val="00AD5E6F"/>
    <w:rsid w:val="00AD66C4"/>
    <w:rsid w:val="00AD6A12"/>
    <w:rsid w:val="00AD701B"/>
    <w:rsid w:val="00AD74D1"/>
    <w:rsid w:val="00AD7938"/>
    <w:rsid w:val="00AE0119"/>
    <w:rsid w:val="00AE0619"/>
    <w:rsid w:val="00AE06AC"/>
    <w:rsid w:val="00AE07F8"/>
    <w:rsid w:val="00AE0856"/>
    <w:rsid w:val="00AE0C21"/>
    <w:rsid w:val="00AE1135"/>
    <w:rsid w:val="00AE1BD8"/>
    <w:rsid w:val="00AE1C13"/>
    <w:rsid w:val="00AE1C2B"/>
    <w:rsid w:val="00AE1C5A"/>
    <w:rsid w:val="00AE252C"/>
    <w:rsid w:val="00AE26F1"/>
    <w:rsid w:val="00AE29B7"/>
    <w:rsid w:val="00AE35BB"/>
    <w:rsid w:val="00AE3729"/>
    <w:rsid w:val="00AE3AD0"/>
    <w:rsid w:val="00AE4031"/>
    <w:rsid w:val="00AE40D1"/>
    <w:rsid w:val="00AE4413"/>
    <w:rsid w:val="00AE4944"/>
    <w:rsid w:val="00AE616F"/>
    <w:rsid w:val="00AE6269"/>
    <w:rsid w:val="00AE6991"/>
    <w:rsid w:val="00AE6ED9"/>
    <w:rsid w:val="00AF108A"/>
    <w:rsid w:val="00AF123D"/>
    <w:rsid w:val="00AF12EB"/>
    <w:rsid w:val="00AF14E9"/>
    <w:rsid w:val="00AF19EF"/>
    <w:rsid w:val="00AF1E3E"/>
    <w:rsid w:val="00AF21F4"/>
    <w:rsid w:val="00AF235C"/>
    <w:rsid w:val="00AF286D"/>
    <w:rsid w:val="00AF299C"/>
    <w:rsid w:val="00AF2DC2"/>
    <w:rsid w:val="00AF310C"/>
    <w:rsid w:val="00AF3B71"/>
    <w:rsid w:val="00AF3E3E"/>
    <w:rsid w:val="00AF4350"/>
    <w:rsid w:val="00AF4664"/>
    <w:rsid w:val="00AF46F4"/>
    <w:rsid w:val="00AF497E"/>
    <w:rsid w:val="00AF5BCC"/>
    <w:rsid w:val="00AF5DF3"/>
    <w:rsid w:val="00AF5DFB"/>
    <w:rsid w:val="00AF5E0C"/>
    <w:rsid w:val="00AF684B"/>
    <w:rsid w:val="00AF6C41"/>
    <w:rsid w:val="00AF7A6F"/>
    <w:rsid w:val="00AF7DA0"/>
    <w:rsid w:val="00AF7E60"/>
    <w:rsid w:val="00B001C7"/>
    <w:rsid w:val="00B001CC"/>
    <w:rsid w:val="00B0050C"/>
    <w:rsid w:val="00B00768"/>
    <w:rsid w:val="00B0093A"/>
    <w:rsid w:val="00B009F7"/>
    <w:rsid w:val="00B01005"/>
    <w:rsid w:val="00B014E2"/>
    <w:rsid w:val="00B01530"/>
    <w:rsid w:val="00B0162D"/>
    <w:rsid w:val="00B0230C"/>
    <w:rsid w:val="00B025E6"/>
    <w:rsid w:val="00B02A09"/>
    <w:rsid w:val="00B02A2F"/>
    <w:rsid w:val="00B030F6"/>
    <w:rsid w:val="00B03333"/>
    <w:rsid w:val="00B033A9"/>
    <w:rsid w:val="00B03BFA"/>
    <w:rsid w:val="00B0427B"/>
    <w:rsid w:val="00B04F1F"/>
    <w:rsid w:val="00B04FC9"/>
    <w:rsid w:val="00B05561"/>
    <w:rsid w:val="00B055A6"/>
    <w:rsid w:val="00B0578E"/>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0CF0"/>
    <w:rsid w:val="00B10ED7"/>
    <w:rsid w:val="00B11189"/>
    <w:rsid w:val="00B113E9"/>
    <w:rsid w:val="00B1195F"/>
    <w:rsid w:val="00B11AC5"/>
    <w:rsid w:val="00B11E37"/>
    <w:rsid w:val="00B12EA5"/>
    <w:rsid w:val="00B12FCE"/>
    <w:rsid w:val="00B132D9"/>
    <w:rsid w:val="00B1338B"/>
    <w:rsid w:val="00B13A46"/>
    <w:rsid w:val="00B13AF8"/>
    <w:rsid w:val="00B13CA8"/>
    <w:rsid w:val="00B1404E"/>
    <w:rsid w:val="00B14318"/>
    <w:rsid w:val="00B14348"/>
    <w:rsid w:val="00B14EBE"/>
    <w:rsid w:val="00B1546B"/>
    <w:rsid w:val="00B155A4"/>
    <w:rsid w:val="00B15644"/>
    <w:rsid w:val="00B159F0"/>
    <w:rsid w:val="00B15A80"/>
    <w:rsid w:val="00B15B2E"/>
    <w:rsid w:val="00B16058"/>
    <w:rsid w:val="00B16225"/>
    <w:rsid w:val="00B16E01"/>
    <w:rsid w:val="00B174AD"/>
    <w:rsid w:val="00B178D5"/>
    <w:rsid w:val="00B179E2"/>
    <w:rsid w:val="00B17A6F"/>
    <w:rsid w:val="00B17B3F"/>
    <w:rsid w:val="00B20E08"/>
    <w:rsid w:val="00B212E7"/>
    <w:rsid w:val="00B2141B"/>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7BA"/>
    <w:rsid w:val="00B26D8A"/>
    <w:rsid w:val="00B277D5"/>
    <w:rsid w:val="00B279F7"/>
    <w:rsid w:val="00B27A73"/>
    <w:rsid w:val="00B27B62"/>
    <w:rsid w:val="00B3004D"/>
    <w:rsid w:val="00B303E2"/>
    <w:rsid w:val="00B3044C"/>
    <w:rsid w:val="00B307E6"/>
    <w:rsid w:val="00B30881"/>
    <w:rsid w:val="00B31159"/>
    <w:rsid w:val="00B3116E"/>
    <w:rsid w:val="00B31407"/>
    <w:rsid w:val="00B3244A"/>
    <w:rsid w:val="00B3246D"/>
    <w:rsid w:val="00B32617"/>
    <w:rsid w:val="00B32AC6"/>
    <w:rsid w:val="00B32B2E"/>
    <w:rsid w:val="00B32C45"/>
    <w:rsid w:val="00B33552"/>
    <w:rsid w:val="00B34046"/>
    <w:rsid w:val="00B340BF"/>
    <w:rsid w:val="00B341DA"/>
    <w:rsid w:val="00B34AB1"/>
    <w:rsid w:val="00B34ABB"/>
    <w:rsid w:val="00B35072"/>
    <w:rsid w:val="00B350CB"/>
    <w:rsid w:val="00B35450"/>
    <w:rsid w:val="00B3560E"/>
    <w:rsid w:val="00B357DF"/>
    <w:rsid w:val="00B35E1B"/>
    <w:rsid w:val="00B3622C"/>
    <w:rsid w:val="00B368A8"/>
    <w:rsid w:val="00B368B0"/>
    <w:rsid w:val="00B3703C"/>
    <w:rsid w:val="00B37062"/>
    <w:rsid w:val="00B37637"/>
    <w:rsid w:val="00B3791C"/>
    <w:rsid w:val="00B37C08"/>
    <w:rsid w:val="00B37CD2"/>
    <w:rsid w:val="00B37D1A"/>
    <w:rsid w:val="00B37D2B"/>
    <w:rsid w:val="00B37D82"/>
    <w:rsid w:val="00B40247"/>
    <w:rsid w:val="00B40352"/>
    <w:rsid w:val="00B405D5"/>
    <w:rsid w:val="00B40C28"/>
    <w:rsid w:val="00B4162D"/>
    <w:rsid w:val="00B417E7"/>
    <w:rsid w:val="00B41A26"/>
    <w:rsid w:val="00B41E0F"/>
    <w:rsid w:val="00B41FED"/>
    <w:rsid w:val="00B42061"/>
    <w:rsid w:val="00B420F2"/>
    <w:rsid w:val="00B4293C"/>
    <w:rsid w:val="00B4310D"/>
    <w:rsid w:val="00B43718"/>
    <w:rsid w:val="00B43769"/>
    <w:rsid w:val="00B43ADB"/>
    <w:rsid w:val="00B43B14"/>
    <w:rsid w:val="00B43BCD"/>
    <w:rsid w:val="00B43CBC"/>
    <w:rsid w:val="00B43CC5"/>
    <w:rsid w:val="00B44090"/>
    <w:rsid w:val="00B44AFF"/>
    <w:rsid w:val="00B44B40"/>
    <w:rsid w:val="00B44F6D"/>
    <w:rsid w:val="00B44F9F"/>
    <w:rsid w:val="00B45488"/>
    <w:rsid w:val="00B45554"/>
    <w:rsid w:val="00B45A19"/>
    <w:rsid w:val="00B45B30"/>
    <w:rsid w:val="00B45C31"/>
    <w:rsid w:val="00B45F93"/>
    <w:rsid w:val="00B461A3"/>
    <w:rsid w:val="00B46618"/>
    <w:rsid w:val="00B46774"/>
    <w:rsid w:val="00B46CF2"/>
    <w:rsid w:val="00B46FB4"/>
    <w:rsid w:val="00B47175"/>
    <w:rsid w:val="00B471A8"/>
    <w:rsid w:val="00B476BA"/>
    <w:rsid w:val="00B4775B"/>
    <w:rsid w:val="00B479C7"/>
    <w:rsid w:val="00B47A09"/>
    <w:rsid w:val="00B47C71"/>
    <w:rsid w:val="00B50596"/>
    <w:rsid w:val="00B51221"/>
    <w:rsid w:val="00B51364"/>
    <w:rsid w:val="00B51F2F"/>
    <w:rsid w:val="00B52533"/>
    <w:rsid w:val="00B52573"/>
    <w:rsid w:val="00B52885"/>
    <w:rsid w:val="00B52E68"/>
    <w:rsid w:val="00B52FFB"/>
    <w:rsid w:val="00B53B4E"/>
    <w:rsid w:val="00B53E38"/>
    <w:rsid w:val="00B54AA2"/>
    <w:rsid w:val="00B54C37"/>
    <w:rsid w:val="00B54E17"/>
    <w:rsid w:val="00B54FA5"/>
    <w:rsid w:val="00B5531D"/>
    <w:rsid w:val="00B55686"/>
    <w:rsid w:val="00B557C5"/>
    <w:rsid w:val="00B5583B"/>
    <w:rsid w:val="00B55912"/>
    <w:rsid w:val="00B55AA0"/>
    <w:rsid w:val="00B55B10"/>
    <w:rsid w:val="00B55D41"/>
    <w:rsid w:val="00B55F69"/>
    <w:rsid w:val="00B55FD1"/>
    <w:rsid w:val="00B56227"/>
    <w:rsid w:val="00B56295"/>
    <w:rsid w:val="00B5638F"/>
    <w:rsid w:val="00B565F4"/>
    <w:rsid w:val="00B56A0C"/>
    <w:rsid w:val="00B572F0"/>
    <w:rsid w:val="00B5749A"/>
    <w:rsid w:val="00B57582"/>
    <w:rsid w:val="00B576CB"/>
    <w:rsid w:val="00B57744"/>
    <w:rsid w:val="00B5793C"/>
    <w:rsid w:val="00B602B6"/>
    <w:rsid w:val="00B609BC"/>
    <w:rsid w:val="00B6128B"/>
    <w:rsid w:val="00B612BE"/>
    <w:rsid w:val="00B6188D"/>
    <w:rsid w:val="00B619C0"/>
    <w:rsid w:val="00B61C85"/>
    <w:rsid w:val="00B623DC"/>
    <w:rsid w:val="00B62576"/>
    <w:rsid w:val="00B62607"/>
    <w:rsid w:val="00B64051"/>
    <w:rsid w:val="00B644BD"/>
    <w:rsid w:val="00B650CC"/>
    <w:rsid w:val="00B6540C"/>
    <w:rsid w:val="00B657EA"/>
    <w:rsid w:val="00B65CF2"/>
    <w:rsid w:val="00B65E0D"/>
    <w:rsid w:val="00B660CE"/>
    <w:rsid w:val="00B66C0C"/>
    <w:rsid w:val="00B70B0D"/>
    <w:rsid w:val="00B70EA9"/>
    <w:rsid w:val="00B71573"/>
    <w:rsid w:val="00B7158F"/>
    <w:rsid w:val="00B729C8"/>
    <w:rsid w:val="00B72AF7"/>
    <w:rsid w:val="00B72B84"/>
    <w:rsid w:val="00B72C0B"/>
    <w:rsid w:val="00B72DF7"/>
    <w:rsid w:val="00B72FE5"/>
    <w:rsid w:val="00B7358F"/>
    <w:rsid w:val="00B73718"/>
    <w:rsid w:val="00B73B11"/>
    <w:rsid w:val="00B73FFE"/>
    <w:rsid w:val="00B740E3"/>
    <w:rsid w:val="00B74160"/>
    <w:rsid w:val="00B74B5C"/>
    <w:rsid w:val="00B74CC4"/>
    <w:rsid w:val="00B751A3"/>
    <w:rsid w:val="00B7539D"/>
    <w:rsid w:val="00B75537"/>
    <w:rsid w:val="00B75684"/>
    <w:rsid w:val="00B758C4"/>
    <w:rsid w:val="00B75BE1"/>
    <w:rsid w:val="00B760E3"/>
    <w:rsid w:val="00B76E96"/>
    <w:rsid w:val="00B76F29"/>
    <w:rsid w:val="00B76FCF"/>
    <w:rsid w:val="00B77138"/>
    <w:rsid w:val="00B77C5E"/>
    <w:rsid w:val="00B77D39"/>
    <w:rsid w:val="00B800A9"/>
    <w:rsid w:val="00B80775"/>
    <w:rsid w:val="00B80A30"/>
    <w:rsid w:val="00B80BA0"/>
    <w:rsid w:val="00B81580"/>
    <w:rsid w:val="00B81737"/>
    <w:rsid w:val="00B81820"/>
    <w:rsid w:val="00B8184D"/>
    <w:rsid w:val="00B81A4D"/>
    <w:rsid w:val="00B81B0A"/>
    <w:rsid w:val="00B81C85"/>
    <w:rsid w:val="00B81DEC"/>
    <w:rsid w:val="00B82109"/>
    <w:rsid w:val="00B823DD"/>
    <w:rsid w:val="00B8242C"/>
    <w:rsid w:val="00B82461"/>
    <w:rsid w:val="00B82561"/>
    <w:rsid w:val="00B826E3"/>
    <w:rsid w:val="00B82905"/>
    <w:rsid w:val="00B82C27"/>
    <w:rsid w:val="00B82D70"/>
    <w:rsid w:val="00B82E2A"/>
    <w:rsid w:val="00B830A5"/>
    <w:rsid w:val="00B8366D"/>
    <w:rsid w:val="00B83790"/>
    <w:rsid w:val="00B83798"/>
    <w:rsid w:val="00B83D01"/>
    <w:rsid w:val="00B846C9"/>
    <w:rsid w:val="00B84E80"/>
    <w:rsid w:val="00B84FB2"/>
    <w:rsid w:val="00B85EE9"/>
    <w:rsid w:val="00B85F21"/>
    <w:rsid w:val="00B870B2"/>
    <w:rsid w:val="00B87624"/>
    <w:rsid w:val="00B87723"/>
    <w:rsid w:val="00B87D67"/>
    <w:rsid w:val="00B9025A"/>
    <w:rsid w:val="00B9032A"/>
    <w:rsid w:val="00B90615"/>
    <w:rsid w:val="00B906C4"/>
    <w:rsid w:val="00B909CD"/>
    <w:rsid w:val="00B9109A"/>
    <w:rsid w:val="00B91315"/>
    <w:rsid w:val="00B9136A"/>
    <w:rsid w:val="00B91876"/>
    <w:rsid w:val="00B91ADD"/>
    <w:rsid w:val="00B91D0B"/>
    <w:rsid w:val="00B92260"/>
    <w:rsid w:val="00B92752"/>
    <w:rsid w:val="00B92BE9"/>
    <w:rsid w:val="00B930D4"/>
    <w:rsid w:val="00B931FD"/>
    <w:rsid w:val="00B9331E"/>
    <w:rsid w:val="00B934A1"/>
    <w:rsid w:val="00B93867"/>
    <w:rsid w:val="00B93F68"/>
    <w:rsid w:val="00B946B6"/>
    <w:rsid w:val="00B9482B"/>
    <w:rsid w:val="00B9486F"/>
    <w:rsid w:val="00B94971"/>
    <w:rsid w:val="00B94E28"/>
    <w:rsid w:val="00B94FEA"/>
    <w:rsid w:val="00B952C1"/>
    <w:rsid w:val="00B9561E"/>
    <w:rsid w:val="00B9568A"/>
    <w:rsid w:val="00B956B8"/>
    <w:rsid w:val="00B962F2"/>
    <w:rsid w:val="00B96A0C"/>
    <w:rsid w:val="00B96C0A"/>
    <w:rsid w:val="00B96D1C"/>
    <w:rsid w:val="00B97B34"/>
    <w:rsid w:val="00B97C36"/>
    <w:rsid w:val="00BA00EA"/>
    <w:rsid w:val="00BA0552"/>
    <w:rsid w:val="00BA05D4"/>
    <w:rsid w:val="00BA0ADE"/>
    <w:rsid w:val="00BA1237"/>
    <w:rsid w:val="00BA1686"/>
    <w:rsid w:val="00BA1825"/>
    <w:rsid w:val="00BA1D16"/>
    <w:rsid w:val="00BA202F"/>
    <w:rsid w:val="00BA2256"/>
    <w:rsid w:val="00BA23B1"/>
    <w:rsid w:val="00BA2524"/>
    <w:rsid w:val="00BA2A42"/>
    <w:rsid w:val="00BA2F97"/>
    <w:rsid w:val="00BA3056"/>
    <w:rsid w:val="00BA314A"/>
    <w:rsid w:val="00BA32FE"/>
    <w:rsid w:val="00BA3D03"/>
    <w:rsid w:val="00BA440B"/>
    <w:rsid w:val="00BA4762"/>
    <w:rsid w:val="00BA47C7"/>
    <w:rsid w:val="00BA49D0"/>
    <w:rsid w:val="00BA4FF2"/>
    <w:rsid w:val="00BA4FFF"/>
    <w:rsid w:val="00BA5C45"/>
    <w:rsid w:val="00BA5CE0"/>
    <w:rsid w:val="00BA66BE"/>
    <w:rsid w:val="00BA67F9"/>
    <w:rsid w:val="00BA6BE4"/>
    <w:rsid w:val="00BA6DE5"/>
    <w:rsid w:val="00BA74D9"/>
    <w:rsid w:val="00BA7A38"/>
    <w:rsid w:val="00BA7DBA"/>
    <w:rsid w:val="00BB0776"/>
    <w:rsid w:val="00BB07F8"/>
    <w:rsid w:val="00BB0E88"/>
    <w:rsid w:val="00BB0EDA"/>
    <w:rsid w:val="00BB1259"/>
    <w:rsid w:val="00BB1A47"/>
    <w:rsid w:val="00BB1BEE"/>
    <w:rsid w:val="00BB3048"/>
    <w:rsid w:val="00BB32AB"/>
    <w:rsid w:val="00BB3979"/>
    <w:rsid w:val="00BB3EDA"/>
    <w:rsid w:val="00BB3F41"/>
    <w:rsid w:val="00BB41EE"/>
    <w:rsid w:val="00BB47BD"/>
    <w:rsid w:val="00BB49D5"/>
    <w:rsid w:val="00BB4A1E"/>
    <w:rsid w:val="00BB5578"/>
    <w:rsid w:val="00BB58AC"/>
    <w:rsid w:val="00BB5ED1"/>
    <w:rsid w:val="00BB6D19"/>
    <w:rsid w:val="00BB7127"/>
    <w:rsid w:val="00BB7422"/>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BAD"/>
    <w:rsid w:val="00BC2442"/>
    <w:rsid w:val="00BC2457"/>
    <w:rsid w:val="00BC266C"/>
    <w:rsid w:val="00BC2B5A"/>
    <w:rsid w:val="00BC2EC4"/>
    <w:rsid w:val="00BC31E9"/>
    <w:rsid w:val="00BC36DA"/>
    <w:rsid w:val="00BC3880"/>
    <w:rsid w:val="00BC3C60"/>
    <w:rsid w:val="00BC3D95"/>
    <w:rsid w:val="00BC48AB"/>
    <w:rsid w:val="00BC4BA4"/>
    <w:rsid w:val="00BC4C10"/>
    <w:rsid w:val="00BC5779"/>
    <w:rsid w:val="00BC600E"/>
    <w:rsid w:val="00BC6669"/>
    <w:rsid w:val="00BC6EED"/>
    <w:rsid w:val="00BC7094"/>
    <w:rsid w:val="00BC70C9"/>
    <w:rsid w:val="00BC7688"/>
    <w:rsid w:val="00BC76E9"/>
    <w:rsid w:val="00BC7C8C"/>
    <w:rsid w:val="00BD0366"/>
    <w:rsid w:val="00BD094B"/>
    <w:rsid w:val="00BD094E"/>
    <w:rsid w:val="00BD0BC2"/>
    <w:rsid w:val="00BD166D"/>
    <w:rsid w:val="00BD1AA6"/>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309"/>
    <w:rsid w:val="00BE054B"/>
    <w:rsid w:val="00BE095C"/>
    <w:rsid w:val="00BE09FA"/>
    <w:rsid w:val="00BE0F6D"/>
    <w:rsid w:val="00BE168A"/>
    <w:rsid w:val="00BE1CD1"/>
    <w:rsid w:val="00BE2E65"/>
    <w:rsid w:val="00BE2F35"/>
    <w:rsid w:val="00BE312B"/>
    <w:rsid w:val="00BE3528"/>
    <w:rsid w:val="00BE3788"/>
    <w:rsid w:val="00BE384C"/>
    <w:rsid w:val="00BE3C67"/>
    <w:rsid w:val="00BE3CEA"/>
    <w:rsid w:val="00BE3D18"/>
    <w:rsid w:val="00BE3F6F"/>
    <w:rsid w:val="00BE4022"/>
    <w:rsid w:val="00BE4081"/>
    <w:rsid w:val="00BE422B"/>
    <w:rsid w:val="00BE4567"/>
    <w:rsid w:val="00BE45BD"/>
    <w:rsid w:val="00BE500B"/>
    <w:rsid w:val="00BE51E0"/>
    <w:rsid w:val="00BE5426"/>
    <w:rsid w:val="00BE55C6"/>
    <w:rsid w:val="00BE64FC"/>
    <w:rsid w:val="00BE6548"/>
    <w:rsid w:val="00BE6A76"/>
    <w:rsid w:val="00BE6CBC"/>
    <w:rsid w:val="00BE6E01"/>
    <w:rsid w:val="00BE7488"/>
    <w:rsid w:val="00BF070D"/>
    <w:rsid w:val="00BF0792"/>
    <w:rsid w:val="00BF105C"/>
    <w:rsid w:val="00BF1725"/>
    <w:rsid w:val="00BF1794"/>
    <w:rsid w:val="00BF17F5"/>
    <w:rsid w:val="00BF1F93"/>
    <w:rsid w:val="00BF211A"/>
    <w:rsid w:val="00BF235F"/>
    <w:rsid w:val="00BF2AA0"/>
    <w:rsid w:val="00BF2C9A"/>
    <w:rsid w:val="00BF2DAD"/>
    <w:rsid w:val="00BF2F60"/>
    <w:rsid w:val="00BF3087"/>
    <w:rsid w:val="00BF36A4"/>
    <w:rsid w:val="00BF3A9F"/>
    <w:rsid w:val="00BF3AB9"/>
    <w:rsid w:val="00BF4476"/>
    <w:rsid w:val="00BF45F5"/>
    <w:rsid w:val="00BF5064"/>
    <w:rsid w:val="00BF534E"/>
    <w:rsid w:val="00BF5AA7"/>
    <w:rsid w:val="00BF5DDC"/>
    <w:rsid w:val="00BF68D4"/>
    <w:rsid w:val="00BF6A13"/>
    <w:rsid w:val="00BF73C9"/>
    <w:rsid w:val="00BF73EA"/>
    <w:rsid w:val="00BF78B4"/>
    <w:rsid w:val="00BF7AAD"/>
    <w:rsid w:val="00BF7C19"/>
    <w:rsid w:val="00BF7C53"/>
    <w:rsid w:val="00BF7E07"/>
    <w:rsid w:val="00BF7E70"/>
    <w:rsid w:val="00BF7F1C"/>
    <w:rsid w:val="00C000E1"/>
    <w:rsid w:val="00C00267"/>
    <w:rsid w:val="00C0052D"/>
    <w:rsid w:val="00C005AE"/>
    <w:rsid w:val="00C0086B"/>
    <w:rsid w:val="00C00937"/>
    <w:rsid w:val="00C00CE3"/>
    <w:rsid w:val="00C00F2E"/>
    <w:rsid w:val="00C0127C"/>
    <w:rsid w:val="00C01593"/>
    <w:rsid w:val="00C01817"/>
    <w:rsid w:val="00C020D1"/>
    <w:rsid w:val="00C02B1C"/>
    <w:rsid w:val="00C02B66"/>
    <w:rsid w:val="00C02F42"/>
    <w:rsid w:val="00C02FA0"/>
    <w:rsid w:val="00C0301C"/>
    <w:rsid w:val="00C0327B"/>
    <w:rsid w:val="00C03F5D"/>
    <w:rsid w:val="00C03F72"/>
    <w:rsid w:val="00C042CF"/>
    <w:rsid w:val="00C044CF"/>
    <w:rsid w:val="00C04898"/>
    <w:rsid w:val="00C04C9B"/>
    <w:rsid w:val="00C051B3"/>
    <w:rsid w:val="00C05E33"/>
    <w:rsid w:val="00C05E40"/>
    <w:rsid w:val="00C06038"/>
    <w:rsid w:val="00C06132"/>
    <w:rsid w:val="00C0616F"/>
    <w:rsid w:val="00C06AEF"/>
    <w:rsid w:val="00C06CB3"/>
    <w:rsid w:val="00C07213"/>
    <w:rsid w:val="00C07BFA"/>
    <w:rsid w:val="00C07D4F"/>
    <w:rsid w:val="00C1022B"/>
    <w:rsid w:val="00C10362"/>
    <w:rsid w:val="00C10914"/>
    <w:rsid w:val="00C1181D"/>
    <w:rsid w:val="00C11928"/>
    <w:rsid w:val="00C126AB"/>
    <w:rsid w:val="00C12B64"/>
    <w:rsid w:val="00C12FC6"/>
    <w:rsid w:val="00C1342C"/>
    <w:rsid w:val="00C13B96"/>
    <w:rsid w:val="00C13BE7"/>
    <w:rsid w:val="00C142FB"/>
    <w:rsid w:val="00C143D8"/>
    <w:rsid w:val="00C1519C"/>
    <w:rsid w:val="00C151ED"/>
    <w:rsid w:val="00C15956"/>
    <w:rsid w:val="00C1668D"/>
    <w:rsid w:val="00C169A7"/>
    <w:rsid w:val="00C16BE1"/>
    <w:rsid w:val="00C16EB4"/>
    <w:rsid w:val="00C17157"/>
    <w:rsid w:val="00C17188"/>
    <w:rsid w:val="00C17208"/>
    <w:rsid w:val="00C17473"/>
    <w:rsid w:val="00C177E8"/>
    <w:rsid w:val="00C178EE"/>
    <w:rsid w:val="00C17D47"/>
    <w:rsid w:val="00C21050"/>
    <w:rsid w:val="00C21B17"/>
    <w:rsid w:val="00C21D68"/>
    <w:rsid w:val="00C21F2E"/>
    <w:rsid w:val="00C21F5A"/>
    <w:rsid w:val="00C226F9"/>
    <w:rsid w:val="00C227A9"/>
    <w:rsid w:val="00C228D1"/>
    <w:rsid w:val="00C228E4"/>
    <w:rsid w:val="00C22E4A"/>
    <w:rsid w:val="00C22F13"/>
    <w:rsid w:val="00C23B37"/>
    <w:rsid w:val="00C241D1"/>
    <w:rsid w:val="00C243BD"/>
    <w:rsid w:val="00C24A30"/>
    <w:rsid w:val="00C24D12"/>
    <w:rsid w:val="00C25194"/>
    <w:rsid w:val="00C258FA"/>
    <w:rsid w:val="00C25DD2"/>
    <w:rsid w:val="00C25DEB"/>
    <w:rsid w:val="00C26003"/>
    <w:rsid w:val="00C2610D"/>
    <w:rsid w:val="00C265A6"/>
    <w:rsid w:val="00C2679F"/>
    <w:rsid w:val="00C268E6"/>
    <w:rsid w:val="00C26AC1"/>
    <w:rsid w:val="00C27008"/>
    <w:rsid w:val="00C2706A"/>
    <w:rsid w:val="00C270EB"/>
    <w:rsid w:val="00C27323"/>
    <w:rsid w:val="00C27727"/>
    <w:rsid w:val="00C27F93"/>
    <w:rsid w:val="00C3043D"/>
    <w:rsid w:val="00C30794"/>
    <w:rsid w:val="00C30C21"/>
    <w:rsid w:val="00C30FA8"/>
    <w:rsid w:val="00C30FEE"/>
    <w:rsid w:val="00C30FF7"/>
    <w:rsid w:val="00C316DB"/>
    <w:rsid w:val="00C316F4"/>
    <w:rsid w:val="00C31A0D"/>
    <w:rsid w:val="00C31A49"/>
    <w:rsid w:val="00C31B36"/>
    <w:rsid w:val="00C31FA0"/>
    <w:rsid w:val="00C326AA"/>
    <w:rsid w:val="00C32DB5"/>
    <w:rsid w:val="00C32F69"/>
    <w:rsid w:val="00C33960"/>
    <w:rsid w:val="00C33BE6"/>
    <w:rsid w:val="00C3407A"/>
    <w:rsid w:val="00C34965"/>
    <w:rsid w:val="00C35D12"/>
    <w:rsid w:val="00C35FFC"/>
    <w:rsid w:val="00C36159"/>
    <w:rsid w:val="00C3628F"/>
    <w:rsid w:val="00C364F6"/>
    <w:rsid w:val="00C36A63"/>
    <w:rsid w:val="00C36EFB"/>
    <w:rsid w:val="00C36FE6"/>
    <w:rsid w:val="00C375DB"/>
    <w:rsid w:val="00C3772D"/>
    <w:rsid w:val="00C377C6"/>
    <w:rsid w:val="00C37819"/>
    <w:rsid w:val="00C37C32"/>
    <w:rsid w:val="00C405C6"/>
    <w:rsid w:val="00C40BDC"/>
    <w:rsid w:val="00C40E95"/>
    <w:rsid w:val="00C411B3"/>
    <w:rsid w:val="00C4120A"/>
    <w:rsid w:val="00C41571"/>
    <w:rsid w:val="00C4165E"/>
    <w:rsid w:val="00C42216"/>
    <w:rsid w:val="00C42343"/>
    <w:rsid w:val="00C42A44"/>
    <w:rsid w:val="00C42B4B"/>
    <w:rsid w:val="00C42D9E"/>
    <w:rsid w:val="00C42DE1"/>
    <w:rsid w:val="00C42E34"/>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2EB"/>
    <w:rsid w:val="00C5054D"/>
    <w:rsid w:val="00C5059C"/>
    <w:rsid w:val="00C512AE"/>
    <w:rsid w:val="00C51574"/>
    <w:rsid w:val="00C518DE"/>
    <w:rsid w:val="00C51FFD"/>
    <w:rsid w:val="00C523AB"/>
    <w:rsid w:val="00C52479"/>
    <w:rsid w:val="00C529C0"/>
    <w:rsid w:val="00C52A60"/>
    <w:rsid w:val="00C52C01"/>
    <w:rsid w:val="00C5303D"/>
    <w:rsid w:val="00C538D7"/>
    <w:rsid w:val="00C53BCD"/>
    <w:rsid w:val="00C53E7B"/>
    <w:rsid w:val="00C543D8"/>
    <w:rsid w:val="00C543FA"/>
    <w:rsid w:val="00C545A7"/>
    <w:rsid w:val="00C5489D"/>
    <w:rsid w:val="00C5495D"/>
    <w:rsid w:val="00C54971"/>
    <w:rsid w:val="00C54A57"/>
    <w:rsid w:val="00C54B3A"/>
    <w:rsid w:val="00C54C1A"/>
    <w:rsid w:val="00C55053"/>
    <w:rsid w:val="00C556A5"/>
    <w:rsid w:val="00C557FB"/>
    <w:rsid w:val="00C55841"/>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7A"/>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691"/>
    <w:rsid w:val="00C65807"/>
    <w:rsid w:val="00C65C74"/>
    <w:rsid w:val="00C668DE"/>
    <w:rsid w:val="00C66A35"/>
    <w:rsid w:val="00C66DB1"/>
    <w:rsid w:val="00C66E4F"/>
    <w:rsid w:val="00C6726E"/>
    <w:rsid w:val="00C67C77"/>
    <w:rsid w:val="00C67FB0"/>
    <w:rsid w:val="00C7009D"/>
    <w:rsid w:val="00C7043A"/>
    <w:rsid w:val="00C70C62"/>
    <w:rsid w:val="00C70EA6"/>
    <w:rsid w:val="00C71173"/>
    <w:rsid w:val="00C71244"/>
    <w:rsid w:val="00C71462"/>
    <w:rsid w:val="00C71724"/>
    <w:rsid w:val="00C71D6B"/>
    <w:rsid w:val="00C71E9D"/>
    <w:rsid w:val="00C71EB5"/>
    <w:rsid w:val="00C71ECA"/>
    <w:rsid w:val="00C71F27"/>
    <w:rsid w:val="00C72206"/>
    <w:rsid w:val="00C72457"/>
    <w:rsid w:val="00C73561"/>
    <w:rsid w:val="00C73576"/>
    <w:rsid w:val="00C73CDC"/>
    <w:rsid w:val="00C73E31"/>
    <w:rsid w:val="00C74360"/>
    <w:rsid w:val="00C74B41"/>
    <w:rsid w:val="00C74E07"/>
    <w:rsid w:val="00C75622"/>
    <w:rsid w:val="00C7577B"/>
    <w:rsid w:val="00C75847"/>
    <w:rsid w:val="00C75B67"/>
    <w:rsid w:val="00C75E28"/>
    <w:rsid w:val="00C75ED8"/>
    <w:rsid w:val="00C76E0F"/>
    <w:rsid w:val="00C76E12"/>
    <w:rsid w:val="00C7752E"/>
    <w:rsid w:val="00C7769B"/>
    <w:rsid w:val="00C77D8A"/>
    <w:rsid w:val="00C77E48"/>
    <w:rsid w:val="00C806EB"/>
    <w:rsid w:val="00C8095A"/>
    <w:rsid w:val="00C817CE"/>
    <w:rsid w:val="00C820A5"/>
    <w:rsid w:val="00C82A53"/>
    <w:rsid w:val="00C82E87"/>
    <w:rsid w:val="00C82F72"/>
    <w:rsid w:val="00C83800"/>
    <w:rsid w:val="00C83980"/>
    <w:rsid w:val="00C83D56"/>
    <w:rsid w:val="00C84E80"/>
    <w:rsid w:val="00C8526E"/>
    <w:rsid w:val="00C85332"/>
    <w:rsid w:val="00C85418"/>
    <w:rsid w:val="00C85B72"/>
    <w:rsid w:val="00C85E9F"/>
    <w:rsid w:val="00C862C0"/>
    <w:rsid w:val="00C86B4A"/>
    <w:rsid w:val="00C86D76"/>
    <w:rsid w:val="00C87366"/>
    <w:rsid w:val="00C875D8"/>
    <w:rsid w:val="00C8764B"/>
    <w:rsid w:val="00C90142"/>
    <w:rsid w:val="00C909BC"/>
    <w:rsid w:val="00C9122A"/>
    <w:rsid w:val="00C9163F"/>
    <w:rsid w:val="00C91A9E"/>
    <w:rsid w:val="00C91D97"/>
    <w:rsid w:val="00C920DF"/>
    <w:rsid w:val="00C92FFB"/>
    <w:rsid w:val="00C930E7"/>
    <w:rsid w:val="00C93315"/>
    <w:rsid w:val="00C93B44"/>
    <w:rsid w:val="00C948C6"/>
    <w:rsid w:val="00C94C6D"/>
    <w:rsid w:val="00C94E71"/>
    <w:rsid w:val="00C957BB"/>
    <w:rsid w:val="00C95944"/>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D88"/>
    <w:rsid w:val="00CA4E3B"/>
    <w:rsid w:val="00CA5E3D"/>
    <w:rsid w:val="00CA5F67"/>
    <w:rsid w:val="00CA69B1"/>
    <w:rsid w:val="00CA6A42"/>
    <w:rsid w:val="00CB0039"/>
    <w:rsid w:val="00CB0D3A"/>
    <w:rsid w:val="00CB1AF9"/>
    <w:rsid w:val="00CB1BCB"/>
    <w:rsid w:val="00CB218B"/>
    <w:rsid w:val="00CB225C"/>
    <w:rsid w:val="00CB22FF"/>
    <w:rsid w:val="00CB2452"/>
    <w:rsid w:val="00CB36CA"/>
    <w:rsid w:val="00CB4035"/>
    <w:rsid w:val="00CB4576"/>
    <w:rsid w:val="00CB47F4"/>
    <w:rsid w:val="00CB49B1"/>
    <w:rsid w:val="00CB590C"/>
    <w:rsid w:val="00CB5B9D"/>
    <w:rsid w:val="00CB5D68"/>
    <w:rsid w:val="00CB677E"/>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F87"/>
    <w:rsid w:val="00CC3013"/>
    <w:rsid w:val="00CC3087"/>
    <w:rsid w:val="00CC35BA"/>
    <w:rsid w:val="00CC386A"/>
    <w:rsid w:val="00CC49DC"/>
    <w:rsid w:val="00CC5338"/>
    <w:rsid w:val="00CC670F"/>
    <w:rsid w:val="00CC6BB5"/>
    <w:rsid w:val="00CC6C3F"/>
    <w:rsid w:val="00CC6CF0"/>
    <w:rsid w:val="00CC70B7"/>
    <w:rsid w:val="00CC70E0"/>
    <w:rsid w:val="00CC74E1"/>
    <w:rsid w:val="00CD0086"/>
    <w:rsid w:val="00CD0712"/>
    <w:rsid w:val="00CD0BB9"/>
    <w:rsid w:val="00CD0D49"/>
    <w:rsid w:val="00CD161A"/>
    <w:rsid w:val="00CD24E5"/>
    <w:rsid w:val="00CD33B3"/>
    <w:rsid w:val="00CD342D"/>
    <w:rsid w:val="00CD4263"/>
    <w:rsid w:val="00CD44D4"/>
    <w:rsid w:val="00CD4504"/>
    <w:rsid w:val="00CD46BC"/>
    <w:rsid w:val="00CD4849"/>
    <w:rsid w:val="00CD4A08"/>
    <w:rsid w:val="00CD4AFA"/>
    <w:rsid w:val="00CD5CF4"/>
    <w:rsid w:val="00CD5FF1"/>
    <w:rsid w:val="00CD635B"/>
    <w:rsid w:val="00CD6A40"/>
    <w:rsid w:val="00CD6A61"/>
    <w:rsid w:val="00CD6D79"/>
    <w:rsid w:val="00CD6E6A"/>
    <w:rsid w:val="00CD6EEF"/>
    <w:rsid w:val="00CD767F"/>
    <w:rsid w:val="00CD7727"/>
    <w:rsid w:val="00CD77B2"/>
    <w:rsid w:val="00CD79C7"/>
    <w:rsid w:val="00CE04FD"/>
    <w:rsid w:val="00CE0985"/>
    <w:rsid w:val="00CE1018"/>
    <w:rsid w:val="00CE109A"/>
    <w:rsid w:val="00CE12D2"/>
    <w:rsid w:val="00CE1610"/>
    <w:rsid w:val="00CE190E"/>
    <w:rsid w:val="00CE1BF4"/>
    <w:rsid w:val="00CE20D5"/>
    <w:rsid w:val="00CE22D4"/>
    <w:rsid w:val="00CE2412"/>
    <w:rsid w:val="00CE24C0"/>
    <w:rsid w:val="00CE24EC"/>
    <w:rsid w:val="00CE2664"/>
    <w:rsid w:val="00CE2918"/>
    <w:rsid w:val="00CE3085"/>
    <w:rsid w:val="00CE34CB"/>
    <w:rsid w:val="00CE35E2"/>
    <w:rsid w:val="00CE3E06"/>
    <w:rsid w:val="00CE41B7"/>
    <w:rsid w:val="00CE42E4"/>
    <w:rsid w:val="00CE488A"/>
    <w:rsid w:val="00CE49A5"/>
    <w:rsid w:val="00CE4E76"/>
    <w:rsid w:val="00CE4FED"/>
    <w:rsid w:val="00CE51DD"/>
    <w:rsid w:val="00CE5BD4"/>
    <w:rsid w:val="00CE6186"/>
    <w:rsid w:val="00CE631B"/>
    <w:rsid w:val="00CE6A20"/>
    <w:rsid w:val="00CE6A64"/>
    <w:rsid w:val="00CE6BB6"/>
    <w:rsid w:val="00CE6BE2"/>
    <w:rsid w:val="00CE6DA5"/>
    <w:rsid w:val="00CE6FE7"/>
    <w:rsid w:val="00CE72A6"/>
    <w:rsid w:val="00CE73A4"/>
    <w:rsid w:val="00CE7D97"/>
    <w:rsid w:val="00CF0787"/>
    <w:rsid w:val="00CF0D37"/>
    <w:rsid w:val="00CF1225"/>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0BA"/>
    <w:rsid w:val="00CF53BD"/>
    <w:rsid w:val="00CF5410"/>
    <w:rsid w:val="00CF5C32"/>
    <w:rsid w:val="00CF5CB3"/>
    <w:rsid w:val="00CF5D76"/>
    <w:rsid w:val="00CF5DA8"/>
    <w:rsid w:val="00CF6659"/>
    <w:rsid w:val="00CF6A45"/>
    <w:rsid w:val="00CF6D85"/>
    <w:rsid w:val="00CF731A"/>
    <w:rsid w:val="00CF7359"/>
    <w:rsid w:val="00CF7527"/>
    <w:rsid w:val="00CF7DEF"/>
    <w:rsid w:val="00D00142"/>
    <w:rsid w:val="00D0064F"/>
    <w:rsid w:val="00D00A5E"/>
    <w:rsid w:val="00D00F5D"/>
    <w:rsid w:val="00D0142C"/>
    <w:rsid w:val="00D01525"/>
    <w:rsid w:val="00D01555"/>
    <w:rsid w:val="00D015C4"/>
    <w:rsid w:val="00D0160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C1C"/>
    <w:rsid w:val="00D04F3C"/>
    <w:rsid w:val="00D0546B"/>
    <w:rsid w:val="00D058BE"/>
    <w:rsid w:val="00D05C53"/>
    <w:rsid w:val="00D05E4C"/>
    <w:rsid w:val="00D05F29"/>
    <w:rsid w:val="00D06091"/>
    <w:rsid w:val="00D06C8C"/>
    <w:rsid w:val="00D06CCD"/>
    <w:rsid w:val="00D06FAF"/>
    <w:rsid w:val="00D07012"/>
    <w:rsid w:val="00D0705E"/>
    <w:rsid w:val="00D073B6"/>
    <w:rsid w:val="00D07A3F"/>
    <w:rsid w:val="00D10259"/>
    <w:rsid w:val="00D1043A"/>
    <w:rsid w:val="00D10838"/>
    <w:rsid w:val="00D10DC2"/>
    <w:rsid w:val="00D11559"/>
    <w:rsid w:val="00D11F81"/>
    <w:rsid w:val="00D1205E"/>
    <w:rsid w:val="00D1296E"/>
    <w:rsid w:val="00D12F35"/>
    <w:rsid w:val="00D131B1"/>
    <w:rsid w:val="00D1337C"/>
    <w:rsid w:val="00D13831"/>
    <w:rsid w:val="00D1431C"/>
    <w:rsid w:val="00D14673"/>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60D"/>
    <w:rsid w:val="00D20B90"/>
    <w:rsid w:val="00D21578"/>
    <w:rsid w:val="00D215EA"/>
    <w:rsid w:val="00D21644"/>
    <w:rsid w:val="00D21B42"/>
    <w:rsid w:val="00D21D2C"/>
    <w:rsid w:val="00D22328"/>
    <w:rsid w:val="00D223CA"/>
    <w:rsid w:val="00D22AFC"/>
    <w:rsid w:val="00D22C3C"/>
    <w:rsid w:val="00D23709"/>
    <w:rsid w:val="00D23906"/>
    <w:rsid w:val="00D23945"/>
    <w:rsid w:val="00D23E4E"/>
    <w:rsid w:val="00D242E1"/>
    <w:rsid w:val="00D246A5"/>
    <w:rsid w:val="00D24DD8"/>
    <w:rsid w:val="00D250B5"/>
    <w:rsid w:val="00D25281"/>
    <w:rsid w:val="00D2587B"/>
    <w:rsid w:val="00D25B76"/>
    <w:rsid w:val="00D25D03"/>
    <w:rsid w:val="00D25DC2"/>
    <w:rsid w:val="00D261AA"/>
    <w:rsid w:val="00D262F1"/>
    <w:rsid w:val="00D264F3"/>
    <w:rsid w:val="00D266CF"/>
    <w:rsid w:val="00D26D06"/>
    <w:rsid w:val="00D2715F"/>
    <w:rsid w:val="00D27995"/>
    <w:rsid w:val="00D27C5B"/>
    <w:rsid w:val="00D27E76"/>
    <w:rsid w:val="00D30030"/>
    <w:rsid w:val="00D30A19"/>
    <w:rsid w:val="00D30C16"/>
    <w:rsid w:val="00D30CE7"/>
    <w:rsid w:val="00D30EA8"/>
    <w:rsid w:val="00D30F1F"/>
    <w:rsid w:val="00D31226"/>
    <w:rsid w:val="00D314DD"/>
    <w:rsid w:val="00D31C30"/>
    <w:rsid w:val="00D31C4C"/>
    <w:rsid w:val="00D32196"/>
    <w:rsid w:val="00D3230C"/>
    <w:rsid w:val="00D324C3"/>
    <w:rsid w:val="00D324EF"/>
    <w:rsid w:val="00D32818"/>
    <w:rsid w:val="00D328E5"/>
    <w:rsid w:val="00D32EC8"/>
    <w:rsid w:val="00D32F5F"/>
    <w:rsid w:val="00D3310D"/>
    <w:rsid w:val="00D336A7"/>
    <w:rsid w:val="00D33713"/>
    <w:rsid w:val="00D33F3D"/>
    <w:rsid w:val="00D359FA"/>
    <w:rsid w:val="00D35B90"/>
    <w:rsid w:val="00D35C9F"/>
    <w:rsid w:val="00D36385"/>
    <w:rsid w:val="00D368A5"/>
    <w:rsid w:val="00D37210"/>
    <w:rsid w:val="00D37938"/>
    <w:rsid w:val="00D37D9C"/>
    <w:rsid w:val="00D37FFD"/>
    <w:rsid w:val="00D400D0"/>
    <w:rsid w:val="00D407D2"/>
    <w:rsid w:val="00D41116"/>
    <w:rsid w:val="00D41763"/>
    <w:rsid w:val="00D42119"/>
    <w:rsid w:val="00D426CB"/>
    <w:rsid w:val="00D42840"/>
    <w:rsid w:val="00D42D6A"/>
    <w:rsid w:val="00D432A4"/>
    <w:rsid w:val="00D43E7D"/>
    <w:rsid w:val="00D4421B"/>
    <w:rsid w:val="00D442C8"/>
    <w:rsid w:val="00D44894"/>
    <w:rsid w:val="00D44984"/>
    <w:rsid w:val="00D44A0E"/>
    <w:rsid w:val="00D44A8A"/>
    <w:rsid w:val="00D44B33"/>
    <w:rsid w:val="00D44E9C"/>
    <w:rsid w:val="00D452B3"/>
    <w:rsid w:val="00D45FAA"/>
    <w:rsid w:val="00D466FF"/>
    <w:rsid w:val="00D46718"/>
    <w:rsid w:val="00D469FD"/>
    <w:rsid w:val="00D46A56"/>
    <w:rsid w:val="00D46C43"/>
    <w:rsid w:val="00D46C9B"/>
    <w:rsid w:val="00D46DAE"/>
    <w:rsid w:val="00D47FFA"/>
    <w:rsid w:val="00D50268"/>
    <w:rsid w:val="00D5034A"/>
    <w:rsid w:val="00D503DF"/>
    <w:rsid w:val="00D50669"/>
    <w:rsid w:val="00D50699"/>
    <w:rsid w:val="00D509AF"/>
    <w:rsid w:val="00D509D1"/>
    <w:rsid w:val="00D50B5A"/>
    <w:rsid w:val="00D50C39"/>
    <w:rsid w:val="00D514F0"/>
    <w:rsid w:val="00D5150A"/>
    <w:rsid w:val="00D515CB"/>
    <w:rsid w:val="00D51A7A"/>
    <w:rsid w:val="00D51D09"/>
    <w:rsid w:val="00D51DCA"/>
    <w:rsid w:val="00D52268"/>
    <w:rsid w:val="00D526FE"/>
    <w:rsid w:val="00D52786"/>
    <w:rsid w:val="00D52C4E"/>
    <w:rsid w:val="00D52FAB"/>
    <w:rsid w:val="00D53406"/>
    <w:rsid w:val="00D5385D"/>
    <w:rsid w:val="00D5398D"/>
    <w:rsid w:val="00D53CAD"/>
    <w:rsid w:val="00D53FC7"/>
    <w:rsid w:val="00D5419D"/>
    <w:rsid w:val="00D54B18"/>
    <w:rsid w:val="00D54C7A"/>
    <w:rsid w:val="00D55046"/>
    <w:rsid w:val="00D550AD"/>
    <w:rsid w:val="00D562EB"/>
    <w:rsid w:val="00D5664F"/>
    <w:rsid w:val="00D56FB2"/>
    <w:rsid w:val="00D6002D"/>
    <w:rsid w:val="00D60199"/>
    <w:rsid w:val="00D608DE"/>
    <w:rsid w:val="00D60A46"/>
    <w:rsid w:val="00D60AA7"/>
    <w:rsid w:val="00D610BD"/>
    <w:rsid w:val="00D61469"/>
    <w:rsid w:val="00D61E99"/>
    <w:rsid w:val="00D6218A"/>
    <w:rsid w:val="00D62415"/>
    <w:rsid w:val="00D62556"/>
    <w:rsid w:val="00D62656"/>
    <w:rsid w:val="00D62A62"/>
    <w:rsid w:val="00D62AEE"/>
    <w:rsid w:val="00D62D91"/>
    <w:rsid w:val="00D62E62"/>
    <w:rsid w:val="00D6300E"/>
    <w:rsid w:val="00D63655"/>
    <w:rsid w:val="00D63857"/>
    <w:rsid w:val="00D649F6"/>
    <w:rsid w:val="00D65149"/>
    <w:rsid w:val="00D65754"/>
    <w:rsid w:val="00D65A22"/>
    <w:rsid w:val="00D65EC6"/>
    <w:rsid w:val="00D65F19"/>
    <w:rsid w:val="00D663AB"/>
    <w:rsid w:val="00D66993"/>
    <w:rsid w:val="00D66BBB"/>
    <w:rsid w:val="00D67275"/>
    <w:rsid w:val="00D6749E"/>
    <w:rsid w:val="00D674E9"/>
    <w:rsid w:val="00D70337"/>
    <w:rsid w:val="00D70698"/>
    <w:rsid w:val="00D70C18"/>
    <w:rsid w:val="00D712A5"/>
    <w:rsid w:val="00D71325"/>
    <w:rsid w:val="00D7147D"/>
    <w:rsid w:val="00D715FB"/>
    <w:rsid w:val="00D71A44"/>
    <w:rsid w:val="00D71FAB"/>
    <w:rsid w:val="00D724D2"/>
    <w:rsid w:val="00D72705"/>
    <w:rsid w:val="00D7275E"/>
    <w:rsid w:val="00D7293B"/>
    <w:rsid w:val="00D72955"/>
    <w:rsid w:val="00D73689"/>
    <w:rsid w:val="00D73813"/>
    <w:rsid w:val="00D7388F"/>
    <w:rsid w:val="00D739EA"/>
    <w:rsid w:val="00D73BE4"/>
    <w:rsid w:val="00D73FAA"/>
    <w:rsid w:val="00D7431A"/>
    <w:rsid w:val="00D743BA"/>
    <w:rsid w:val="00D743C9"/>
    <w:rsid w:val="00D74FA9"/>
    <w:rsid w:val="00D75567"/>
    <w:rsid w:val="00D75612"/>
    <w:rsid w:val="00D75656"/>
    <w:rsid w:val="00D757D7"/>
    <w:rsid w:val="00D75E97"/>
    <w:rsid w:val="00D763E4"/>
    <w:rsid w:val="00D76C87"/>
    <w:rsid w:val="00D773FC"/>
    <w:rsid w:val="00D7743D"/>
    <w:rsid w:val="00D77550"/>
    <w:rsid w:val="00D77F42"/>
    <w:rsid w:val="00D77F50"/>
    <w:rsid w:val="00D809D5"/>
    <w:rsid w:val="00D81752"/>
    <w:rsid w:val="00D818A4"/>
    <w:rsid w:val="00D819E8"/>
    <w:rsid w:val="00D81B2D"/>
    <w:rsid w:val="00D8214F"/>
    <w:rsid w:val="00D82405"/>
    <w:rsid w:val="00D82F9F"/>
    <w:rsid w:val="00D83568"/>
    <w:rsid w:val="00D83A55"/>
    <w:rsid w:val="00D83C22"/>
    <w:rsid w:val="00D83E7E"/>
    <w:rsid w:val="00D84950"/>
    <w:rsid w:val="00D851E5"/>
    <w:rsid w:val="00D8523B"/>
    <w:rsid w:val="00D8527A"/>
    <w:rsid w:val="00D85614"/>
    <w:rsid w:val="00D85756"/>
    <w:rsid w:val="00D85BBE"/>
    <w:rsid w:val="00D85D48"/>
    <w:rsid w:val="00D85D8D"/>
    <w:rsid w:val="00D86182"/>
    <w:rsid w:val="00D869D1"/>
    <w:rsid w:val="00D86B12"/>
    <w:rsid w:val="00D8703C"/>
    <w:rsid w:val="00D87261"/>
    <w:rsid w:val="00D875D5"/>
    <w:rsid w:val="00D87F94"/>
    <w:rsid w:val="00D900FD"/>
    <w:rsid w:val="00D90571"/>
    <w:rsid w:val="00D90874"/>
    <w:rsid w:val="00D91076"/>
    <w:rsid w:val="00D912B4"/>
    <w:rsid w:val="00D912F8"/>
    <w:rsid w:val="00D91300"/>
    <w:rsid w:val="00D91A54"/>
    <w:rsid w:val="00D9235F"/>
    <w:rsid w:val="00D9273E"/>
    <w:rsid w:val="00D92947"/>
    <w:rsid w:val="00D92D01"/>
    <w:rsid w:val="00D9356E"/>
    <w:rsid w:val="00D9428C"/>
    <w:rsid w:val="00D947CA"/>
    <w:rsid w:val="00D94B52"/>
    <w:rsid w:val="00D94EA0"/>
    <w:rsid w:val="00D9508E"/>
    <w:rsid w:val="00D95899"/>
    <w:rsid w:val="00D95AE8"/>
    <w:rsid w:val="00D95C6D"/>
    <w:rsid w:val="00D95DB9"/>
    <w:rsid w:val="00D95E1A"/>
    <w:rsid w:val="00D963E2"/>
    <w:rsid w:val="00D96670"/>
    <w:rsid w:val="00D96750"/>
    <w:rsid w:val="00D96961"/>
    <w:rsid w:val="00D974A1"/>
    <w:rsid w:val="00D97747"/>
    <w:rsid w:val="00D978F5"/>
    <w:rsid w:val="00DA1382"/>
    <w:rsid w:val="00DA175A"/>
    <w:rsid w:val="00DA194C"/>
    <w:rsid w:val="00DA1D1D"/>
    <w:rsid w:val="00DA20AF"/>
    <w:rsid w:val="00DA2330"/>
    <w:rsid w:val="00DA2461"/>
    <w:rsid w:val="00DA2530"/>
    <w:rsid w:val="00DA2AB6"/>
    <w:rsid w:val="00DA3236"/>
    <w:rsid w:val="00DA3338"/>
    <w:rsid w:val="00DA38FA"/>
    <w:rsid w:val="00DA3A27"/>
    <w:rsid w:val="00DA3DA6"/>
    <w:rsid w:val="00DA3F13"/>
    <w:rsid w:val="00DA43E5"/>
    <w:rsid w:val="00DA446B"/>
    <w:rsid w:val="00DA4703"/>
    <w:rsid w:val="00DA4B9F"/>
    <w:rsid w:val="00DA4EED"/>
    <w:rsid w:val="00DA51C6"/>
    <w:rsid w:val="00DA58D0"/>
    <w:rsid w:val="00DA601C"/>
    <w:rsid w:val="00DA6127"/>
    <w:rsid w:val="00DA62DE"/>
    <w:rsid w:val="00DA63F9"/>
    <w:rsid w:val="00DA6719"/>
    <w:rsid w:val="00DA68A2"/>
    <w:rsid w:val="00DA6A48"/>
    <w:rsid w:val="00DA6B09"/>
    <w:rsid w:val="00DA6E5B"/>
    <w:rsid w:val="00DA71A0"/>
    <w:rsid w:val="00DA72F5"/>
    <w:rsid w:val="00DA76AA"/>
    <w:rsid w:val="00DA7857"/>
    <w:rsid w:val="00DA7ADF"/>
    <w:rsid w:val="00DA7DAA"/>
    <w:rsid w:val="00DB01D4"/>
    <w:rsid w:val="00DB0FB5"/>
    <w:rsid w:val="00DB12AA"/>
    <w:rsid w:val="00DB19FA"/>
    <w:rsid w:val="00DB25AD"/>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F7"/>
    <w:rsid w:val="00DB6664"/>
    <w:rsid w:val="00DB6869"/>
    <w:rsid w:val="00DB69D6"/>
    <w:rsid w:val="00DB6DBE"/>
    <w:rsid w:val="00DB7061"/>
    <w:rsid w:val="00DB7123"/>
    <w:rsid w:val="00DB7243"/>
    <w:rsid w:val="00DB74AE"/>
    <w:rsid w:val="00DB7CB4"/>
    <w:rsid w:val="00DC0148"/>
    <w:rsid w:val="00DC0635"/>
    <w:rsid w:val="00DC0711"/>
    <w:rsid w:val="00DC0CC8"/>
    <w:rsid w:val="00DC0D9C"/>
    <w:rsid w:val="00DC0E37"/>
    <w:rsid w:val="00DC0F92"/>
    <w:rsid w:val="00DC1953"/>
    <w:rsid w:val="00DC25B0"/>
    <w:rsid w:val="00DC25E2"/>
    <w:rsid w:val="00DC2C17"/>
    <w:rsid w:val="00DC3557"/>
    <w:rsid w:val="00DC38B7"/>
    <w:rsid w:val="00DC3F17"/>
    <w:rsid w:val="00DC46DB"/>
    <w:rsid w:val="00DC492D"/>
    <w:rsid w:val="00DC4DFA"/>
    <w:rsid w:val="00DC52B0"/>
    <w:rsid w:val="00DC5956"/>
    <w:rsid w:val="00DC5A43"/>
    <w:rsid w:val="00DC5C71"/>
    <w:rsid w:val="00DC6202"/>
    <w:rsid w:val="00DC6263"/>
    <w:rsid w:val="00DC6E01"/>
    <w:rsid w:val="00DC7524"/>
    <w:rsid w:val="00DC7D5D"/>
    <w:rsid w:val="00DC7D80"/>
    <w:rsid w:val="00DC7F38"/>
    <w:rsid w:val="00DD01DC"/>
    <w:rsid w:val="00DD0552"/>
    <w:rsid w:val="00DD0610"/>
    <w:rsid w:val="00DD0A9E"/>
    <w:rsid w:val="00DD0B76"/>
    <w:rsid w:val="00DD1995"/>
    <w:rsid w:val="00DD1B7A"/>
    <w:rsid w:val="00DD1C53"/>
    <w:rsid w:val="00DD209A"/>
    <w:rsid w:val="00DD2134"/>
    <w:rsid w:val="00DD24A8"/>
    <w:rsid w:val="00DD24FD"/>
    <w:rsid w:val="00DD2A23"/>
    <w:rsid w:val="00DD2C04"/>
    <w:rsid w:val="00DD2E7F"/>
    <w:rsid w:val="00DD3CB9"/>
    <w:rsid w:val="00DD449D"/>
    <w:rsid w:val="00DD472A"/>
    <w:rsid w:val="00DD4914"/>
    <w:rsid w:val="00DD49F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4DE"/>
    <w:rsid w:val="00DE3798"/>
    <w:rsid w:val="00DE379E"/>
    <w:rsid w:val="00DE3FCF"/>
    <w:rsid w:val="00DE4BF2"/>
    <w:rsid w:val="00DE4F70"/>
    <w:rsid w:val="00DE5003"/>
    <w:rsid w:val="00DE54DA"/>
    <w:rsid w:val="00DE611C"/>
    <w:rsid w:val="00DE641E"/>
    <w:rsid w:val="00DE68B8"/>
    <w:rsid w:val="00DE69E5"/>
    <w:rsid w:val="00DE6D00"/>
    <w:rsid w:val="00DE6F6C"/>
    <w:rsid w:val="00DE71E3"/>
    <w:rsid w:val="00DE7391"/>
    <w:rsid w:val="00DE749D"/>
    <w:rsid w:val="00DE7687"/>
    <w:rsid w:val="00DE7D2A"/>
    <w:rsid w:val="00DE7EC0"/>
    <w:rsid w:val="00DE7F29"/>
    <w:rsid w:val="00DE7F52"/>
    <w:rsid w:val="00DF009D"/>
    <w:rsid w:val="00DF0BE5"/>
    <w:rsid w:val="00DF1274"/>
    <w:rsid w:val="00DF1680"/>
    <w:rsid w:val="00DF193F"/>
    <w:rsid w:val="00DF1BB3"/>
    <w:rsid w:val="00DF1F32"/>
    <w:rsid w:val="00DF2078"/>
    <w:rsid w:val="00DF2168"/>
    <w:rsid w:val="00DF252F"/>
    <w:rsid w:val="00DF26D4"/>
    <w:rsid w:val="00DF2C7E"/>
    <w:rsid w:val="00DF3789"/>
    <w:rsid w:val="00DF3901"/>
    <w:rsid w:val="00DF4F09"/>
    <w:rsid w:val="00DF539E"/>
    <w:rsid w:val="00DF55EA"/>
    <w:rsid w:val="00DF61AE"/>
    <w:rsid w:val="00DF64B8"/>
    <w:rsid w:val="00DF6A7C"/>
    <w:rsid w:val="00DF70BF"/>
    <w:rsid w:val="00DF72FA"/>
    <w:rsid w:val="00DF7567"/>
    <w:rsid w:val="00DF783A"/>
    <w:rsid w:val="00DF7AB8"/>
    <w:rsid w:val="00E00074"/>
    <w:rsid w:val="00E001C0"/>
    <w:rsid w:val="00E005A5"/>
    <w:rsid w:val="00E00E80"/>
    <w:rsid w:val="00E0106C"/>
    <w:rsid w:val="00E019FF"/>
    <w:rsid w:val="00E01AE3"/>
    <w:rsid w:val="00E01CA1"/>
    <w:rsid w:val="00E01F77"/>
    <w:rsid w:val="00E021BB"/>
    <w:rsid w:val="00E023DE"/>
    <w:rsid w:val="00E02D5C"/>
    <w:rsid w:val="00E030F9"/>
    <w:rsid w:val="00E03105"/>
    <w:rsid w:val="00E0357F"/>
    <w:rsid w:val="00E03B0A"/>
    <w:rsid w:val="00E03D5D"/>
    <w:rsid w:val="00E040E6"/>
    <w:rsid w:val="00E042E5"/>
    <w:rsid w:val="00E0472C"/>
    <w:rsid w:val="00E04A93"/>
    <w:rsid w:val="00E054FA"/>
    <w:rsid w:val="00E056BC"/>
    <w:rsid w:val="00E05773"/>
    <w:rsid w:val="00E05AF4"/>
    <w:rsid w:val="00E05E94"/>
    <w:rsid w:val="00E05EF9"/>
    <w:rsid w:val="00E062D3"/>
    <w:rsid w:val="00E07766"/>
    <w:rsid w:val="00E078C0"/>
    <w:rsid w:val="00E07A1F"/>
    <w:rsid w:val="00E10349"/>
    <w:rsid w:val="00E103A6"/>
    <w:rsid w:val="00E10C84"/>
    <w:rsid w:val="00E119AA"/>
    <w:rsid w:val="00E11F48"/>
    <w:rsid w:val="00E126E0"/>
    <w:rsid w:val="00E12831"/>
    <w:rsid w:val="00E12C0B"/>
    <w:rsid w:val="00E12F19"/>
    <w:rsid w:val="00E12F54"/>
    <w:rsid w:val="00E13284"/>
    <w:rsid w:val="00E137FC"/>
    <w:rsid w:val="00E14161"/>
    <w:rsid w:val="00E14429"/>
    <w:rsid w:val="00E14F2B"/>
    <w:rsid w:val="00E15BB1"/>
    <w:rsid w:val="00E15EC8"/>
    <w:rsid w:val="00E15EFF"/>
    <w:rsid w:val="00E162B8"/>
    <w:rsid w:val="00E16666"/>
    <w:rsid w:val="00E16E89"/>
    <w:rsid w:val="00E173FE"/>
    <w:rsid w:val="00E17627"/>
    <w:rsid w:val="00E1778A"/>
    <w:rsid w:val="00E20363"/>
    <w:rsid w:val="00E2064C"/>
    <w:rsid w:val="00E20A60"/>
    <w:rsid w:val="00E20BE4"/>
    <w:rsid w:val="00E20C46"/>
    <w:rsid w:val="00E20EDA"/>
    <w:rsid w:val="00E2114C"/>
    <w:rsid w:val="00E2183E"/>
    <w:rsid w:val="00E21CCF"/>
    <w:rsid w:val="00E220C4"/>
    <w:rsid w:val="00E220ED"/>
    <w:rsid w:val="00E22B37"/>
    <w:rsid w:val="00E22B6C"/>
    <w:rsid w:val="00E23164"/>
    <w:rsid w:val="00E231A1"/>
    <w:rsid w:val="00E23425"/>
    <w:rsid w:val="00E23ECC"/>
    <w:rsid w:val="00E24094"/>
    <w:rsid w:val="00E24275"/>
    <w:rsid w:val="00E24B0D"/>
    <w:rsid w:val="00E24F86"/>
    <w:rsid w:val="00E25048"/>
    <w:rsid w:val="00E252B6"/>
    <w:rsid w:val="00E253F7"/>
    <w:rsid w:val="00E2541B"/>
    <w:rsid w:val="00E25815"/>
    <w:rsid w:val="00E258C9"/>
    <w:rsid w:val="00E2593F"/>
    <w:rsid w:val="00E25E86"/>
    <w:rsid w:val="00E26244"/>
    <w:rsid w:val="00E269DE"/>
    <w:rsid w:val="00E26ABA"/>
    <w:rsid w:val="00E26FDE"/>
    <w:rsid w:val="00E27F66"/>
    <w:rsid w:val="00E310CC"/>
    <w:rsid w:val="00E31122"/>
    <w:rsid w:val="00E3116B"/>
    <w:rsid w:val="00E31246"/>
    <w:rsid w:val="00E3128C"/>
    <w:rsid w:val="00E31483"/>
    <w:rsid w:val="00E31B9B"/>
    <w:rsid w:val="00E31C1E"/>
    <w:rsid w:val="00E31C9B"/>
    <w:rsid w:val="00E31FF4"/>
    <w:rsid w:val="00E32A46"/>
    <w:rsid w:val="00E32C44"/>
    <w:rsid w:val="00E32EAC"/>
    <w:rsid w:val="00E32FE3"/>
    <w:rsid w:val="00E332AC"/>
    <w:rsid w:val="00E33363"/>
    <w:rsid w:val="00E33690"/>
    <w:rsid w:val="00E34035"/>
    <w:rsid w:val="00E3456E"/>
    <w:rsid w:val="00E3461A"/>
    <w:rsid w:val="00E34CA2"/>
    <w:rsid w:val="00E34D61"/>
    <w:rsid w:val="00E355F2"/>
    <w:rsid w:val="00E356FC"/>
    <w:rsid w:val="00E36CBE"/>
    <w:rsid w:val="00E3705A"/>
    <w:rsid w:val="00E37487"/>
    <w:rsid w:val="00E376D8"/>
    <w:rsid w:val="00E402C4"/>
    <w:rsid w:val="00E40326"/>
    <w:rsid w:val="00E406F0"/>
    <w:rsid w:val="00E40906"/>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4825"/>
    <w:rsid w:val="00E457F8"/>
    <w:rsid w:val="00E459A9"/>
    <w:rsid w:val="00E45C82"/>
    <w:rsid w:val="00E46372"/>
    <w:rsid w:val="00E4646B"/>
    <w:rsid w:val="00E4688D"/>
    <w:rsid w:val="00E46AA0"/>
    <w:rsid w:val="00E47A50"/>
    <w:rsid w:val="00E47BF4"/>
    <w:rsid w:val="00E47C3E"/>
    <w:rsid w:val="00E50729"/>
    <w:rsid w:val="00E514C9"/>
    <w:rsid w:val="00E515E7"/>
    <w:rsid w:val="00E51875"/>
    <w:rsid w:val="00E51BD8"/>
    <w:rsid w:val="00E51BFD"/>
    <w:rsid w:val="00E52001"/>
    <w:rsid w:val="00E524CD"/>
    <w:rsid w:val="00E52597"/>
    <w:rsid w:val="00E526CB"/>
    <w:rsid w:val="00E529AB"/>
    <w:rsid w:val="00E52B00"/>
    <w:rsid w:val="00E52E0F"/>
    <w:rsid w:val="00E52F9E"/>
    <w:rsid w:val="00E530FA"/>
    <w:rsid w:val="00E534CF"/>
    <w:rsid w:val="00E53701"/>
    <w:rsid w:val="00E54C1F"/>
    <w:rsid w:val="00E54D6C"/>
    <w:rsid w:val="00E54DD3"/>
    <w:rsid w:val="00E5560D"/>
    <w:rsid w:val="00E557DC"/>
    <w:rsid w:val="00E559F4"/>
    <w:rsid w:val="00E55B5D"/>
    <w:rsid w:val="00E55DDD"/>
    <w:rsid w:val="00E55F02"/>
    <w:rsid w:val="00E56A06"/>
    <w:rsid w:val="00E56C12"/>
    <w:rsid w:val="00E57CE0"/>
    <w:rsid w:val="00E601C3"/>
    <w:rsid w:val="00E60D24"/>
    <w:rsid w:val="00E61BA8"/>
    <w:rsid w:val="00E623BB"/>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76A"/>
    <w:rsid w:val="00E65A83"/>
    <w:rsid w:val="00E65DC2"/>
    <w:rsid w:val="00E6638B"/>
    <w:rsid w:val="00E665AE"/>
    <w:rsid w:val="00E6706E"/>
    <w:rsid w:val="00E674C2"/>
    <w:rsid w:val="00E6766E"/>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4159"/>
    <w:rsid w:val="00E74366"/>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34A"/>
    <w:rsid w:val="00E8043A"/>
    <w:rsid w:val="00E8054A"/>
    <w:rsid w:val="00E808E6"/>
    <w:rsid w:val="00E810BB"/>
    <w:rsid w:val="00E81147"/>
    <w:rsid w:val="00E811E8"/>
    <w:rsid w:val="00E812C9"/>
    <w:rsid w:val="00E8177F"/>
    <w:rsid w:val="00E818FB"/>
    <w:rsid w:val="00E81CE5"/>
    <w:rsid w:val="00E82050"/>
    <w:rsid w:val="00E825C1"/>
    <w:rsid w:val="00E8264C"/>
    <w:rsid w:val="00E827EC"/>
    <w:rsid w:val="00E82CE6"/>
    <w:rsid w:val="00E82D1B"/>
    <w:rsid w:val="00E82ED2"/>
    <w:rsid w:val="00E834B1"/>
    <w:rsid w:val="00E83521"/>
    <w:rsid w:val="00E8378E"/>
    <w:rsid w:val="00E838B6"/>
    <w:rsid w:val="00E838E9"/>
    <w:rsid w:val="00E8425B"/>
    <w:rsid w:val="00E84489"/>
    <w:rsid w:val="00E844A9"/>
    <w:rsid w:val="00E84A56"/>
    <w:rsid w:val="00E84E97"/>
    <w:rsid w:val="00E8504D"/>
    <w:rsid w:val="00E85A93"/>
    <w:rsid w:val="00E8660C"/>
    <w:rsid w:val="00E87461"/>
    <w:rsid w:val="00E8752E"/>
    <w:rsid w:val="00E87687"/>
    <w:rsid w:val="00E87D4E"/>
    <w:rsid w:val="00E87D7D"/>
    <w:rsid w:val="00E901B2"/>
    <w:rsid w:val="00E901E2"/>
    <w:rsid w:val="00E903C7"/>
    <w:rsid w:val="00E90876"/>
    <w:rsid w:val="00E90DF8"/>
    <w:rsid w:val="00E90F0E"/>
    <w:rsid w:val="00E90F92"/>
    <w:rsid w:val="00E910DE"/>
    <w:rsid w:val="00E9158F"/>
    <w:rsid w:val="00E91A98"/>
    <w:rsid w:val="00E91E58"/>
    <w:rsid w:val="00E91E98"/>
    <w:rsid w:val="00E92381"/>
    <w:rsid w:val="00E92577"/>
    <w:rsid w:val="00E92611"/>
    <w:rsid w:val="00E92708"/>
    <w:rsid w:val="00E92960"/>
    <w:rsid w:val="00E92E9D"/>
    <w:rsid w:val="00E93347"/>
    <w:rsid w:val="00E93FD6"/>
    <w:rsid w:val="00E94325"/>
    <w:rsid w:val="00E94900"/>
    <w:rsid w:val="00E94A0D"/>
    <w:rsid w:val="00E95E8E"/>
    <w:rsid w:val="00E96937"/>
    <w:rsid w:val="00E96FCB"/>
    <w:rsid w:val="00E97CCF"/>
    <w:rsid w:val="00E97E57"/>
    <w:rsid w:val="00E97E9E"/>
    <w:rsid w:val="00E97F99"/>
    <w:rsid w:val="00EA0276"/>
    <w:rsid w:val="00EA05B3"/>
    <w:rsid w:val="00EA0B54"/>
    <w:rsid w:val="00EA142C"/>
    <w:rsid w:val="00EA1FA6"/>
    <w:rsid w:val="00EA2886"/>
    <w:rsid w:val="00EA29B6"/>
    <w:rsid w:val="00EA29DD"/>
    <w:rsid w:val="00EA2CBB"/>
    <w:rsid w:val="00EA305A"/>
    <w:rsid w:val="00EA34D5"/>
    <w:rsid w:val="00EA3BCE"/>
    <w:rsid w:val="00EA3FD8"/>
    <w:rsid w:val="00EA40C3"/>
    <w:rsid w:val="00EA4302"/>
    <w:rsid w:val="00EA4622"/>
    <w:rsid w:val="00EA49B9"/>
    <w:rsid w:val="00EA4A7C"/>
    <w:rsid w:val="00EA52C3"/>
    <w:rsid w:val="00EA5EA8"/>
    <w:rsid w:val="00EA6058"/>
    <w:rsid w:val="00EA60FE"/>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B6"/>
    <w:rsid w:val="00EB31B2"/>
    <w:rsid w:val="00EB3469"/>
    <w:rsid w:val="00EB37D8"/>
    <w:rsid w:val="00EB3EC8"/>
    <w:rsid w:val="00EB4126"/>
    <w:rsid w:val="00EB428B"/>
    <w:rsid w:val="00EB433F"/>
    <w:rsid w:val="00EB44A6"/>
    <w:rsid w:val="00EB4C53"/>
    <w:rsid w:val="00EB4CB3"/>
    <w:rsid w:val="00EB4CEB"/>
    <w:rsid w:val="00EB4D05"/>
    <w:rsid w:val="00EB5506"/>
    <w:rsid w:val="00EB5764"/>
    <w:rsid w:val="00EB5B4A"/>
    <w:rsid w:val="00EB5B62"/>
    <w:rsid w:val="00EB6A0D"/>
    <w:rsid w:val="00EB7C83"/>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137"/>
    <w:rsid w:val="00EC4233"/>
    <w:rsid w:val="00EC4440"/>
    <w:rsid w:val="00EC4554"/>
    <w:rsid w:val="00EC45FE"/>
    <w:rsid w:val="00EC46EA"/>
    <w:rsid w:val="00EC4953"/>
    <w:rsid w:val="00EC497E"/>
    <w:rsid w:val="00EC4C47"/>
    <w:rsid w:val="00EC571B"/>
    <w:rsid w:val="00EC5B8F"/>
    <w:rsid w:val="00EC63D5"/>
    <w:rsid w:val="00EC65A0"/>
    <w:rsid w:val="00EC67DE"/>
    <w:rsid w:val="00EC6859"/>
    <w:rsid w:val="00EC694F"/>
    <w:rsid w:val="00EC6BD8"/>
    <w:rsid w:val="00EC7739"/>
    <w:rsid w:val="00EC7A29"/>
    <w:rsid w:val="00ED0700"/>
    <w:rsid w:val="00ED071C"/>
    <w:rsid w:val="00ED0734"/>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65C"/>
    <w:rsid w:val="00ED5A8C"/>
    <w:rsid w:val="00ED607E"/>
    <w:rsid w:val="00ED60B8"/>
    <w:rsid w:val="00ED6455"/>
    <w:rsid w:val="00ED6693"/>
    <w:rsid w:val="00ED6C6C"/>
    <w:rsid w:val="00ED7365"/>
    <w:rsid w:val="00ED7368"/>
    <w:rsid w:val="00ED7E76"/>
    <w:rsid w:val="00EE0437"/>
    <w:rsid w:val="00EE0BCF"/>
    <w:rsid w:val="00EE16D2"/>
    <w:rsid w:val="00EE17D3"/>
    <w:rsid w:val="00EE2147"/>
    <w:rsid w:val="00EE23AA"/>
    <w:rsid w:val="00EE25B5"/>
    <w:rsid w:val="00EE28BD"/>
    <w:rsid w:val="00EE2D43"/>
    <w:rsid w:val="00EE334C"/>
    <w:rsid w:val="00EE3426"/>
    <w:rsid w:val="00EE34F5"/>
    <w:rsid w:val="00EE357D"/>
    <w:rsid w:val="00EE381B"/>
    <w:rsid w:val="00EE3FBA"/>
    <w:rsid w:val="00EE408F"/>
    <w:rsid w:val="00EE47BA"/>
    <w:rsid w:val="00EE4869"/>
    <w:rsid w:val="00EE4C05"/>
    <w:rsid w:val="00EE4F30"/>
    <w:rsid w:val="00EE51E2"/>
    <w:rsid w:val="00EE526E"/>
    <w:rsid w:val="00EE5DB8"/>
    <w:rsid w:val="00EE5F26"/>
    <w:rsid w:val="00EE630E"/>
    <w:rsid w:val="00EE6C55"/>
    <w:rsid w:val="00EE6E95"/>
    <w:rsid w:val="00EE719E"/>
    <w:rsid w:val="00EE754C"/>
    <w:rsid w:val="00EE78AE"/>
    <w:rsid w:val="00EE7DC1"/>
    <w:rsid w:val="00EF082A"/>
    <w:rsid w:val="00EF0848"/>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12E"/>
    <w:rsid w:val="00EF3429"/>
    <w:rsid w:val="00EF3E29"/>
    <w:rsid w:val="00EF3FA7"/>
    <w:rsid w:val="00EF458D"/>
    <w:rsid w:val="00EF4CBE"/>
    <w:rsid w:val="00EF55D2"/>
    <w:rsid w:val="00EF5AA2"/>
    <w:rsid w:val="00EF6823"/>
    <w:rsid w:val="00EF7353"/>
    <w:rsid w:val="00EF749D"/>
    <w:rsid w:val="00EF7904"/>
    <w:rsid w:val="00EF79E8"/>
    <w:rsid w:val="00EF7DEC"/>
    <w:rsid w:val="00F0063B"/>
    <w:rsid w:val="00F008D9"/>
    <w:rsid w:val="00F00A26"/>
    <w:rsid w:val="00F00B23"/>
    <w:rsid w:val="00F0120C"/>
    <w:rsid w:val="00F012F3"/>
    <w:rsid w:val="00F01765"/>
    <w:rsid w:val="00F01AC2"/>
    <w:rsid w:val="00F0200B"/>
    <w:rsid w:val="00F028F6"/>
    <w:rsid w:val="00F02A09"/>
    <w:rsid w:val="00F02D0E"/>
    <w:rsid w:val="00F02FDB"/>
    <w:rsid w:val="00F03094"/>
    <w:rsid w:val="00F04010"/>
    <w:rsid w:val="00F04F2E"/>
    <w:rsid w:val="00F05348"/>
    <w:rsid w:val="00F05C65"/>
    <w:rsid w:val="00F05E25"/>
    <w:rsid w:val="00F06B50"/>
    <w:rsid w:val="00F07259"/>
    <w:rsid w:val="00F0750A"/>
    <w:rsid w:val="00F0756F"/>
    <w:rsid w:val="00F07A15"/>
    <w:rsid w:val="00F07DCB"/>
    <w:rsid w:val="00F102DC"/>
    <w:rsid w:val="00F114E4"/>
    <w:rsid w:val="00F11773"/>
    <w:rsid w:val="00F118DD"/>
    <w:rsid w:val="00F122D7"/>
    <w:rsid w:val="00F12408"/>
    <w:rsid w:val="00F136B6"/>
    <w:rsid w:val="00F13AF0"/>
    <w:rsid w:val="00F14D44"/>
    <w:rsid w:val="00F14D96"/>
    <w:rsid w:val="00F14E90"/>
    <w:rsid w:val="00F154E3"/>
    <w:rsid w:val="00F1586A"/>
    <w:rsid w:val="00F166A7"/>
    <w:rsid w:val="00F16858"/>
    <w:rsid w:val="00F16AB1"/>
    <w:rsid w:val="00F170AD"/>
    <w:rsid w:val="00F172FE"/>
    <w:rsid w:val="00F173BD"/>
    <w:rsid w:val="00F175D5"/>
    <w:rsid w:val="00F1782C"/>
    <w:rsid w:val="00F1791E"/>
    <w:rsid w:val="00F17AE1"/>
    <w:rsid w:val="00F17C8C"/>
    <w:rsid w:val="00F17DBA"/>
    <w:rsid w:val="00F202B8"/>
    <w:rsid w:val="00F2032B"/>
    <w:rsid w:val="00F2083A"/>
    <w:rsid w:val="00F20BEF"/>
    <w:rsid w:val="00F20BFD"/>
    <w:rsid w:val="00F21102"/>
    <w:rsid w:val="00F21786"/>
    <w:rsid w:val="00F21F04"/>
    <w:rsid w:val="00F22337"/>
    <w:rsid w:val="00F22787"/>
    <w:rsid w:val="00F229DF"/>
    <w:rsid w:val="00F2361B"/>
    <w:rsid w:val="00F2380E"/>
    <w:rsid w:val="00F23CC2"/>
    <w:rsid w:val="00F23EB7"/>
    <w:rsid w:val="00F2412D"/>
    <w:rsid w:val="00F24281"/>
    <w:rsid w:val="00F25192"/>
    <w:rsid w:val="00F2531F"/>
    <w:rsid w:val="00F25441"/>
    <w:rsid w:val="00F25668"/>
    <w:rsid w:val="00F258B7"/>
    <w:rsid w:val="00F25F86"/>
    <w:rsid w:val="00F264CA"/>
    <w:rsid w:val="00F266A4"/>
    <w:rsid w:val="00F268E0"/>
    <w:rsid w:val="00F26B64"/>
    <w:rsid w:val="00F26EA3"/>
    <w:rsid w:val="00F26F20"/>
    <w:rsid w:val="00F26FF4"/>
    <w:rsid w:val="00F27FF5"/>
    <w:rsid w:val="00F30CAE"/>
    <w:rsid w:val="00F30E90"/>
    <w:rsid w:val="00F31011"/>
    <w:rsid w:val="00F31D2B"/>
    <w:rsid w:val="00F31E26"/>
    <w:rsid w:val="00F32181"/>
    <w:rsid w:val="00F321F4"/>
    <w:rsid w:val="00F32980"/>
    <w:rsid w:val="00F33234"/>
    <w:rsid w:val="00F33C0D"/>
    <w:rsid w:val="00F34734"/>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3B2"/>
    <w:rsid w:val="00F44DF8"/>
    <w:rsid w:val="00F44F50"/>
    <w:rsid w:val="00F4509C"/>
    <w:rsid w:val="00F451E2"/>
    <w:rsid w:val="00F4522F"/>
    <w:rsid w:val="00F453E7"/>
    <w:rsid w:val="00F456C8"/>
    <w:rsid w:val="00F45A66"/>
    <w:rsid w:val="00F45E6A"/>
    <w:rsid w:val="00F461A8"/>
    <w:rsid w:val="00F469B4"/>
    <w:rsid w:val="00F46F98"/>
    <w:rsid w:val="00F470EB"/>
    <w:rsid w:val="00F47668"/>
    <w:rsid w:val="00F47712"/>
    <w:rsid w:val="00F47BB9"/>
    <w:rsid w:val="00F47BDB"/>
    <w:rsid w:val="00F47E70"/>
    <w:rsid w:val="00F500BA"/>
    <w:rsid w:val="00F50F9B"/>
    <w:rsid w:val="00F51016"/>
    <w:rsid w:val="00F5103B"/>
    <w:rsid w:val="00F514FA"/>
    <w:rsid w:val="00F515AB"/>
    <w:rsid w:val="00F51E34"/>
    <w:rsid w:val="00F52448"/>
    <w:rsid w:val="00F5245F"/>
    <w:rsid w:val="00F524A0"/>
    <w:rsid w:val="00F5282A"/>
    <w:rsid w:val="00F529B5"/>
    <w:rsid w:val="00F52AC8"/>
    <w:rsid w:val="00F52D40"/>
    <w:rsid w:val="00F541D0"/>
    <w:rsid w:val="00F54957"/>
    <w:rsid w:val="00F549EB"/>
    <w:rsid w:val="00F54A09"/>
    <w:rsid w:val="00F54F4E"/>
    <w:rsid w:val="00F550F3"/>
    <w:rsid w:val="00F55283"/>
    <w:rsid w:val="00F552B9"/>
    <w:rsid w:val="00F55A1A"/>
    <w:rsid w:val="00F55AE7"/>
    <w:rsid w:val="00F564B4"/>
    <w:rsid w:val="00F564E9"/>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4E3"/>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42F"/>
    <w:rsid w:val="00F70F48"/>
    <w:rsid w:val="00F711E4"/>
    <w:rsid w:val="00F715BF"/>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A94"/>
    <w:rsid w:val="00F74BA3"/>
    <w:rsid w:val="00F74CA8"/>
    <w:rsid w:val="00F74EAA"/>
    <w:rsid w:val="00F74EEE"/>
    <w:rsid w:val="00F7585D"/>
    <w:rsid w:val="00F759A2"/>
    <w:rsid w:val="00F75DF7"/>
    <w:rsid w:val="00F75EC9"/>
    <w:rsid w:val="00F76373"/>
    <w:rsid w:val="00F7672C"/>
    <w:rsid w:val="00F767EC"/>
    <w:rsid w:val="00F76819"/>
    <w:rsid w:val="00F76C09"/>
    <w:rsid w:val="00F7736B"/>
    <w:rsid w:val="00F77592"/>
    <w:rsid w:val="00F777B9"/>
    <w:rsid w:val="00F77E4F"/>
    <w:rsid w:val="00F77E77"/>
    <w:rsid w:val="00F77E87"/>
    <w:rsid w:val="00F800CA"/>
    <w:rsid w:val="00F801A8"/>
    <w:rsid w:val="00F8091C"/>
    <w:rsid w:val="00F809F9"/>
    <w:rsid w:val="00F80C70"/>
    <w:rsid w:val="00F80F4A"/>
    <w:rsid w:val="00F8178C"/>
    <w:rsid w:val="00F81B4D"/>
    <w:rsid w:val="00F82336"/>
    <w:rsid w:val="00F82B02"/>
    <w:rsid w:val="00F82E3F"/>
    <w:rsid w:val="00F83540"/>
    <w:rsid w:val="00F835B2"/>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B86"/>
    <w:rsid w:val="00F86D83"/>
    <w:rsid w:val="00F876E2"/>
    <w:rsid w:val="00F90351"/>
    <w:rsid w:val="00F90EFF"/>
    <w:rsid w:val="00F91739"/>
    <w:rsid w:val="00F928AA"/>
    <w:rsid w:val="00F92936"/>
    <w:rsid w:val="00F929B9"/>
    <w:rsid w:val="00F93BCC"/>
    <w:rsid w:val="00F94034"/>
    <w:rsid w:val="00F94335"/>
    <w:rsid w:val="00F9465E"/>
    <w:rsid w:val="00F94D38"/>
    <w:rsid w:val="00F94E36"/>
    <w:rsid w:val="00F9535A"/>
    <w:rsid w:val="00F95369"/>
    <w:rsid w:val="00F95A7F"/>
    <w:rsid w:val="00F962C9"/>
    <w:rsid w:val="00F9678A"/>
    <w:rsid w:val="00F97116"/>
    <w:rsid w:val="00F9791E"/>
    <w:rsid w:val="00F97AB3"/>
    <w:rsid w:val="00F97C48"/>
    <w:rsid w:val="00F97C63"/>
    <w:rsid w:val="00F97FEA"/>
    <w:rsid w:val="00FA027C"/>
    <w:rsid w:val="00FA0DA0"/>
    <w:rsid w:val="00FA16FB"/>
    <w:rsid w:val="00FA17A7"/>
    <w:rsid w:val="00FA2B14"/>
    <w:rsid w:val="00FA2C20"/>
    <w:rsid w:val="00FA3A2A"/>
    <w:rsid w:val="00FA3B49"/>
    <w:rsid w:val="00FA3D53"/>
    <w:rsid w:val="00FA3E89"/>
    <w:rsid w:val="00FA4CEA"/>
    <w:rsid w:val="00FA4EEA"/>
    <w:rsid w:val="00FA5263"/>
    <w:rsid w:val="00FA5B40"/>
    <w:rsid w:val="00FA704A"/>
    <w:rsid w:val="00FA7098"/>
    <w:rsid w:val="00FA7122"/>
    <w:rsid w:val="00FA7239"/>
    <w:rsid w:val="00FA77CB"/>
    <w:rsid w:val="00FA7805"/>
    <w:rsid w:val="00FA79CD"/>
    <w:rsid w:val="00FA7C10"/>
    <w:rsid w:val="00FA7C82"/>
    <w:rsid w:val="00FA7E3A"/>
    <w:rsid w:val="00FB029F"/>
    <w:rsid w:val="00FB0621"/>
    <w:rsid w:val="00FB0D02"/>
    <w:rsid w:val="00FB116F"/>
    <w:rsid w:val="00FB1281"/>
    <w:rsid w:val="00FB1865"/>
    <w:rsid w:val="00FB1D8D"/>
    <w:rsid w:val="00FB23A9"/>
    <w:rsid w:val="00FB241E"/>
    <w:rsid w:val="00FB27BA"/>
    <w:rsid w:val="00FB28A8"/>
    <w:rsid w:val="00FB295E"/>
    <w:rsid w:val="00FB2E82"/>
    <w:rsid w:val="00FB2EE3"/>
    <w:rsid w:val="00FB3509"/>
    <w:rsid w:val="00FB3563"/>
    <w:rsid w:val="00FB374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936"/>
    <w:rsid w:val="00FC1F4A"/>
    <w:rsid w:val="00FC2455"/>
    <w:rsid w:val="00FC2638"/>
    <w:rsid w:val="00FC27BB"/>
    <w:rsid w:val="00FC28FE"/>
    <w:rsid w:val="00FC2F96"/>
    <w:rsid w:val="00FC2FAC"/>
    <w:rsid w:val="00FC3582"/>
    <w:rsid w:val="00FC3D86"/>
    <w:rsid w:val="00FC3D9C"/>
    <w:rsid w:val="00FC3F12"/>
    <w:rsid w:val="00FC4086"/>
    <w:rsid w:val="00FC436D"/>
    <w:rsid w:val="00FC4450"/>
    <w:rsid w:val="00FC479A"/>
    <w:rsid w:val="00FC481E"/>
    <w:rsid w:val="00FC4DE1"/>
    <w:rsid w:val="00FC4F77"/>
    <w:rsid w:val="00FC502F"/>
    <w:rsid w:val="00FC5367"/>
    <w:rsid w:val="00FC5490"/>
    <w:rsid w:val="00FC54DC"/>
    <w:rsid w:val="00FC574F"/>
    <w:rsid w:val="00FC5F88"/>
    <w:rsid w:val="00FC638B"/>
    <w:rsid w:val="00FC6738"/>
    <w:rsid w:val="00FC6802"/>
    <w:rsid w:val="00FC6AB5"/>
    <w:rsid w:val="00FC6E9A"/>
    <w:rsid w:val="00FC7522"/>
    <w:rsid w:val="00FC77C4"/>
    <w:rsid w:val="00FC7813"/>
    <w:rsid w:val="00FC78E6"/>
    <w:rsid w:val="00FC797B"/>
    <w:rsid w:val="00FC7B57"/>
    <w:rsid w:val="00FC7CE4"/>
    <w:rsid w:val="00FD1AD3"/>
    <w:rsid w:val="00FD1B48"/>
    <w:rsid w:val="00FD235D"/>
    <w:rsid w:val="00FD2403"/>
    <w:rsid w:val="00FD2657"/>
    <w:rsid w:val="00FD28F4"/>
    <w:rsid w:val="00FD2960"/>
    <w:rsid w:val="00FD2B2C"/>
    <w:rsid w:val="00FD32B7"/>
    <w:rsid w:val="00FD336C"/>
    <w:rsid w:val="00FD3458"/>
    <w:rsid w:val="00FD3515"/>
    <w:rsid w:val="00FD39F5"/>
    <w:rsid w:val="00FD415F"/>
    <w:rsid w:val="00FD53F1"/>
    <w:rsid w:val="00FD5B66"/>
    <w:rsid w:val="00FD63E0"/>
    <w:rsid w:val="00FD65A2"/>
    <w:rsid w:val="00FD6B6F"/>
    <w:rsid w:val="00FD6FC9"/>
    <w:rsid w:val="00FD7789"/>
    <w:rsid w:val="00FD7AE8"/>
    <w:rsid w:val="00FD7EDA"/>
    <w:rsid w:val="00FD7F13"/>
    <w:rsid w:val="00FE02A5"/>
    <w:rsid w:val="00FE0344"/>
    <w:rsid w:val="00FE0A5D"/>
    <w:rsid w:val="00FE0D1E"/>
    <w:rsid w:val="00FE0F56"/>
    <w:rsid w:val="00FE1AA7"/>
    <w:rsid w:val="00FE1AD8"/>
    <w:rsid w:val="00FE1D61"/>
    <w:rsid w:val="00FE278F"/>
    <w:rsid w:val="00FE2D69"/>
    <w:rsid w:val="00FE30E3"/>
    <w:rsid w:val="00FE367B"/>
    <w:rsid w:val="00FE3722"/>
    <w:rsid w:val="00FE4128"/>
    <w:rsid w:val="00FE4331"/>
    <w:rsid w:val="00FE443E"/>
    <w:rsid w:val="00FE44F4"/>
    <w:rsid w:val="00FE4997"/>
    <w:rsid w:val="00FE4AED"/>
    <w:rsid w:val="00FE4D58"/>
    <w:rsid w:val="00FE55B3"/>
    <w:rsid w:val="00FE5CF4"/>
    <w:rsid w:val="00FE5DC4"/>
    <w:rsid w:val="00FE6106"/>
    <w:rsid w:val="00FE658D"/>
    <w:rsid w:val="00FE697F"/>
    <w:rsid w:val="00FE6AD2"/>
    <w:rsid w:val="00FE6BF2"/>
    <w:rsid w:val="00FE7180"/>
    <w:rsid w:val="00FE7416"/>
    <w:rsid w:val="00FE7425"/>
    <w:rsid w:val="00FE7809"/>
    <w:rsid w:val="00FE78E0"/>
    <w:rsid w:val="00FE7E20"/>
    <w:rsid w:val="00FF00C7"/>
    <w:rsid w:val="00FF09F1"/>
    <w:rsid w:val="00FF0DCA"/>
    <w:rsid w:val="00FF0EF1"/>
    <w:rsid w:val="00FF1FF7"/>
    <w:rsid w:val="00FF23D7"/>
    <w:rsid w:val="00FF27E9"/>
    <w:rsid w:val="00FF2E6A"/>
    <w:rsid w:val="00FF2ED8"/>
    <w:rsid w:val="00FF36C3"/>
    <w:rsid w:val="00FF36F5"/>
    <w:rsid w:val="00FF3858"/>
    <w:rsid w:val="00FF3B07"/>
    <w:rsid w:val="00FF3BE3"/>
    <w:rsid w:val="00FF3E35"/>
    <w:rsid w:val="00FF3E54"/>
    <w:rsid w:val="00FF461A"/>
    <w:rsid w:val="00FF4672"/>
    <w:rsid w:val="00FF4C03"/>
    <w:rsid w:val="00FF4E89"/>
    <w:rsid w:val="00FF4EA4"/>
    <w:rsid w:val="00FF5A3A"/>
    <w:rsid w:val="00FF5A5E"/>
    <w:rsid w:val="00FF5E0B"/>
    <w:rsid w:val="00FF6016"/>
    <w:rsid w:val="00FF66A1"/>
    <w:rsid w:val="00FF6ED2"/>
    <w:rsid w:val="00FF72B5"/>
    <w:rsid w:val="00FF75C1"/>
    <w:rsid w:val="00FF7774"/>
    <w:rsid w:val="00FF7AE5"/>
    <w:rsid w:val="01811C75"/>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26E4D11"/>
    <w:rsid w:val="540903AF"/>
    <w:rsid w:val="5539287C"/>
    <w:rsid w:val="57DC16CF"/>
    <w:rsid w:val="5A1F6B0F"/>
    <w:rsid w:val="5BAF3429"/>
    <w:rsid w:val="5E7775A4"/>
    <w:rsid w:val="60A248F7"/>
    <w:rsid w:val="6135398F"/>
    <w:rsid w:val="613C3B0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49D84"/>
  <w15:docId w15:val="{6CCE6AE5-9AE4-4D0B-869F-BA10E021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rPr>
  </w:style>
  <w:style w:type="character" w:customStyle="1" w:styleId="Heading3Char">
    <w:name w:val="Heading 3 Char"/>
    <w:link w:val="Heading3"/>
    <w:qFormat/>
    <w:rPr>
      <w:sz w:val="2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rPr>
  </w:style>
  <w:style w:type="paragraph" w:customStyle="1" w:styleId="13">
    <w:name w:val="修订1"/>
    <w:hidden/>
    <w:uiPriority w:val="99"/>
    <w:semiHidden/>
    <w:qFormat/>
    <w:pPr>
      <w:spacing w:after="160" w:line="259" w:lineRule="auto"/>
      <w:jc w:val="both"/>
    </w:pPr>
    <w:rPr>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97E87"/>
    <w:rPr>
      <w:color w:val="605E5C"/>
      <w:shd w:val="clear" w:color="auto" w:fill="E1DFDD"/>
    </w:rPr>
  </w:style>
  <w:style w:type="paragraph" w:customStyle="1" w:styleId="Reference">
    <w:name w:val="Reference"/>
    <w:basedOn w:val="BodyText"/>
    <w:link w:val="ReferenceChar"/>
    <w:qFormat/>
    <w:rsid w:val="0022466C"/>
    <w:pPr>
      <w:numPr>
        <w:numId w:val="9"/>
      </w:numPr>
      <w:overflowPunct/>
    </w:pPr>
    <w:rPr>
      <w:rFonts w:eastAsiaTheme="minorHAnsi" w:cstheme="minorBidi"/>
      <w:szCs w:val="22"/>
    </w:rPr>
  </w:style>
  <w:style w:type="paragraph" w:customStyle="1" w:styleId="Observation">
    <w:name w:val="Observation"/>
    <w:basedOn w:val="Proposal"/>
    <w:qFormat/>
    <w:rsid w:val="00BE1CD1"/>
    <w:pPr>
      <w:numPr>
        <w:numId w:val="10"/>
      </w:numPr>
      <w:tabs>
        <w:tab w:val="clear" w:pos="360"/>
        <w:tab w:val="clear" w:pos="1304"/>
      </w:tabs>
      <w:overflowPunct w:val="0"/>
      <w:autoSpaceDE w:val="0"/>
      <w:autoSpaceDN w:val="0"/>
      <w:adjustRightInd w:val="0"/>
      <w:spacing w:line="240" w:lineRule="auto"/>
      <w:ind w:left="1701" w:hanging="1701"/>
      <w:textAlignment w:val="baseline"/>
    </w:pPr>
    <w:rPr>
      <w:rFonts w:eastAsia="Times New Roman" w:cs="Times New Roman"/>
      <w:szCs w:val="20"/>
      <w:lang w:val="en-GB" w:eastAsia="ja-JP"/>
    </w:rPr>
  </w:style>
  <w:style w:type="paragraph" w:styleId="Revision">
    <w:name w:val="Revision"/>
    <w:hidden/>
    <w:uiPriority w:val="99"/>
    <w:unhideWhenUsed/>
    <w:rsid w:val="00DA2530"/>
    <w:rPr>
      <w:lang w:val="en-GB"/>
    </w:rPr>
  </w:style>
  <w:style w:type="paragraph" w:styleId="TableofFigures">
    <w:name w:val="table of figures"/>
    <w:basedOn w:val="BodyText"/>
    <w:next w:val="Normal"/>
    <w:uiPriority w:val="99"/>
    <w:rsid w:val="00737294"/>
    <w:pPr>
      <w:overflowPunct/>
      <w:ind w:left="1701" w:hanging="1701"/>
      <w:jc w:val="left"/>
    </w:pPr>
    <w:rPr>
      <w:rFonts w:eastAsiaTheme="minorHAnsi" w:cstheme="minorBidi"/>
      <w:b/>
      <w:szCs w:val="22"/>
    </w:rPr>
  </w:style>
  <w:style w:type="paragraph" w:customStyle="1" w:styleId="3GPPHeader">
    <w:name w:val="3GPP_Header"/>
    <w:basedOn w:val="BodyText"/>
    <w:rsid w:val="00671DCD"/>
    <w:pPr>
      <w:tabs>
        <w:tab w:val="left" w:pos="1701"/>
        <w:tab w:val="right" w:pos="9639"/>
      </w:tabs>
      <w:overflowPunct/>
      <w:spacing w:after="240" w:line="256" w:lineRule="auto"/>
    </w:pPr>
    <w:rPr>
      <w:rFonts w:eastAsiaTheme="minorHAnsi" w:cstheme="minorBidi"/>
      <w:b/>
      <w:sz w:val="24"/>
      <w:szCs w:val="22"/>
    </w:rPr>
  </w:style>
  <w:style w:type="character" w:customStyle="1" w:styleId="ui-provider">
    <w:name w:val="ui-provider"/>
    <w:basedOn w:val="DefaultParagraphFont"/>
    <w:rsid w:val="00E515E7"/>
  </w:style>
  <w:style w:type="character" w:customStyle="1" w:styleId="ReferenceChar">
    <w:name w:val="Reference Char"/>
    <w:link w:val="Reference"/>
    <w:qFormat/>
    <w:rsid w:val="00B40C28"/>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3759">
      <w:bodyDiv w:val="1"/>
      <w:marLeft w:val="0"/>
      <w:marRight w:val="0"/>
      <w:marTop w:val="0"/>
      <w:marBottom w:val="0"/>
      <w:divBdr>
        <w:top w:val="none" w:sz="0" w:space="0" w:color="auto"/>
        <w:left w:val="none" w:sz="0" w:space="0" w:color="auto"/>
        <w:bottom w:val="none" w:sz="0" w:space="0" w:color="auto"/>
        <w:right w:val="none" w:sz="0" w:space="0" w:color="auto"/>
      </w:divBdr>
    </w:div>
    <w:div w:id="464275002">
      <w:bodyDiv w:val="1"/>
      <w:marLeft w:val="0"/>
      <w:marRight w:val="0"/>
      <w:marTop w:val="0"/>
      <w:marBottom w:val="0"/>
      <w:divBdr>
        <w:top w:val="none" w:sz="0" w:space="0" w:color="auto"/>
        <w:left w:val="none" w:sz="0" w:space="0" w:color="auto"/>
        <w:bottom w:val="none" w:sz="0" w:space="0" w:color="auto"/>
        <w:right w:val="none" w:sz="0" w:space="0" w:color="auto"/>
      </w:divBdr>
      <w:divsChild>
        <w:div w:id="301468640">
          <w:marLeft w:val="288"/>
          <w:marRight w:val="0"/>
          <w:marTop w:val="160"/>
          <w:marBottom w:val="0"/>
          <w:divBdr>
            <w:top w:val="none" w:sz="0" w:space="0" w:color="auto"/>
            <w:left w:val="none" w:sz="0" w:space="0" w:color="auto"/>
            <w:bottom w:val="none" w:sz="0" w:space="0" w:color="auto"/>
            <w:right w:val="none" w:sz="0" w:space="0" w:color="auto"/>
          </w:divBdr>
        </w:div>
        <w:div w:id="1083602864">
          <w:marLeft w:val="288"/>
          <w:marRight w:val="0"/>
          <w:marTop w:val="160"/>
          <w:marBottom w:val="0"/>
          <w:divBdr>
            <w:top w:val="none" w:sz="0" w:space="0" w:color="auto"/>
            <w:left w:val="none" w:sz="0" w:space="0" w:color="auto"/>
            <w:bottom w:val="none" w:sz="0" w:space="0" w:color="auto"/>
            <w:right w:val="none" w:sz="0" w:space="0" w:color="auto"/>
          </w:divBdr>
        </w:div>
      </w:divsChild>
    </w:div>
    <w:div w:id="606619029">
      <w:bodyDiv w:val="1"/>
      <w:marLeft w:val="0"/>
      <w:marRight w:val="0"/>
      <w:marTop w:val="0"/>
      <w:marBottom w:val="0"/>
      <w:divBdr>
        <w:top w:val="none" w:sz="0" w:space="0" w:color="auto"/>
        <w:left w:val="none" w:sz="0" w:space="0" w:color="auto"/>
        <w:bottom w:val="none" w:sz="0" w:space="0" w:color="auto"/>
        <w:right w:val="none" w:sz="0" w:space="0" w:color="auto"/>
      </w:divBdr>
    </w:div>
    <w:div w:id="809247936">
      <w:bodyDiv w:val="1"/>
      <w:marLeft w:val="0"/>
      <w:marRight w:val="0"/>
      <w:marTop w:val="0"/>
      <w:marBottom w:val="0"/>
      <w:divBdr>
        <w:top w:val="none" w:sz="0" w:space="0" w:color="auto"/>
        <w:left w:val="none" w:sz="0" w:space="0" w:color="auto"/>
        <w:bottom w:val="none" w:sz="0" w:space="0" w:color="auto"/>
        <w:right w:val="none" w:sz="0" w:space="0" w:color="auto"/>
      </w:divBdr>
    </w:div>
    <w:div w:id="835196124">
      <w:bodyDiv w:val="1"/>
      <w:marLeft w:val="0"/>
      <w:marRight w:val="0"/>
      <w:marTop w:val="0"/>
      <w:marBottom w:val="0"/>
      <w:divBdr>
        <w:top w:val="none" w:sz="0" w:space="0" w:color="auto"/>
        <w:left w:val="none" w:sz="0" w:space="0" w:color="auto"/>
        <w:bottom w:val="none" w:sz="0" w:space="0" w:color="auto"/>
        <w:right w:val="none" w:sz="0" w:space="0" w:color="auto"/>
      </w:divBdr>
    </w:div>
    <w:div w:id="1102409347">
      <w:bodyDiv w:val="1"/>
      <w:marLeft w:val="0"/>
      <w:marRight w:val="0"/>
      <w:marTop w:val="0"/>
      <w:marBottom w:val="0"/>
      <w:divBdr>
        <w:top w:val="none" w:sz="0" w:space="0" w:color="auto"/>
        <w:left w:val="none" w:sz="0" w:space="0" w:color="auto"/>
        <w:bottom w:val="none" w:sz="0" w:space="0" w:color="auto"/>
        <w:right w:val="none" w:sz="0" w:space="0" w:color="auto"/>
      </w:divBdr>
    </w:div>
    <w:div w:id="1310401632">
      <w:bodyDiv w:val="1"/>
      <w:marLeft w:val="0"/>
      <w:marRight w:val="0"/>
      <w:marTop w:val="0"/>
      <w:marBottom w:val="0"/>
      <w:divBdr>
        <w:top w:val="none" w:sz="0" w:space="0" w:color="auto"/>
        <w:left w:val="none" w:sz="0" w:space="0" w:color="auto"/>
        <w:bottom w:val="none" w:sz="0" w:space="0" w:color="auto"/>
        <w:right w:val="none" w:sz="0" w:space="0" w:color="auto"/>
      </w:divBdr>
    </w:div>
    <w:div w:id="1409771442">
      <w:bodyDiv w:val="1"/>
      <w:marLeft w:val="0"/>
      <w:marRight w:val="0"/>
      <w:marTop w:val="0"/>
      <w:marBottom w:val="0"/>
      <w:divBdr>
        <w:top w:val="none" w:sz="0" w:space="0" w:color="auto"/>
        <w:left w:val="none" w:sz="0" w:space="0" w:color="auto"/>
        <w:bottom w:val="none" w:sz="0" w:space="0" w:color="auto"/>
        <w:right w:val="none" w:sz="0" w:space="0" w:color="auto"/>
      </w:divBdr>
    </w:div>
    <w:div w:id="1478181547">
      <w:bodyDiv w:val="1"/>
      <w:marLeft w:val="0"/>
      <w:marRight w:val="0"/>
      <w:marTop w:val="0"/>
      <w:marBottom w:val="0"/>
      <w:divBdr>
        <w:top w:val="none" w:sz="0" w:space="0" w:color="auto"/>
        <w:left w:val="none" w:sz="0" w:space="0" w:color="auto"/>
        <w:bottom w:val="none" w:sz="0" w:space="0" w:color="auto"/>
        <w:right w:val="none" w:sz="0" w:space="0" w:color="auto"/>
      </w:divBdr>
    </w:div>
    <w:div w:id="1688605086">
      <w:bodyDiv w:val="1"/>
      <w:marLeft w:val="0"/>
      <w:marRight w:val="0"/>
      <w:marTop w:val="0"/>
      <w:marBottom w:val="0"/>
      <w:divBdr>
        <w:top w:val="none" w:sz="0" w:space="0" w:color="auto"/>
        <w:left w:val="none" w:sz="0" w:space="0" w:color="auto"/>
        <w:bottom w:val="none" w:sz="0" w:space="0" w:color="auto"/>
        <w:right w:val="none" w:sz="0" w:space="0" w:color="auto"/>
      </w:divBdr>
    </w:div>
    <w:div w:id="1781342251">
      <w:bodyDiv w:val="1"/>
      <w:marLeft w:val="0"/>
      <w:marRight w:val="0"/>
      <w:marTop w:val="0"/>
      <w:marBottom w:val="0"/>
      <w:divBdr>
        <w:top w:val="none" w:sz="0" w:space="0" w:color="auto"/>
        <w:left w:val="none" w:sz="0" w:space="0" w:color="auto"/>
        <w:bottom w:val="none" w:sz="0" w:space="0" w:color="auto"/>
        <w:right w:val="none" w:sz="0" w:space="0" w:color="auto"/>
      </w:divBdr>
    </w:div>
    <w:div w:id="1834099508">
      <w:bodyDiv w:val="1"/>
      <w:marLeft w:val="0"/>
      <w:marRight w:val="0"/>
      <w:marTop w:val="0"/>
      <w:marBottom w:val="0"/>
      <w:divBdr>
        <w:top w:val="none" w:sz="0" w:space="0" w:color="auto"/>
        <w:left w:val="none" w:sz="0" w:space="0" w:color="auto"/>
        <w:bottom w:val="none" w:sz="0" w:space="0" w:color="auto"/>
        <w:right w:val="none" w:sz="0" w:space="0" w:color="auto"/>
      </w:divBdr>
    </w:div>
    <w:div w:id="1897084226">
      <w:bodyDiv w:val="1"/>
      <w:marLeft w:val="0"/>
      <w:marRight w:val="0"/>
      <w:marTop w:val="0"/>
      <w:marBottom w:val="0"/>
      <w:divBdr>
        <w:top w:val="none" w:sz="0" w:space="0" w:color="auto"/>
        <w:left w:val="none" w:sz="0" w:space="0" w:color="auto"/>
        <w:bottom w:val="none" w:sz="0" w:space="0" w:color="auto"/>
        <w:right w:val="none" w:sz="0" w:space="0" w:color="auto"/>
      </w:divBdr>
    </w:div>
    <w:div w:id="1972662755">
      <w:bodyDiv w:val="1"/>
      <w:marLeft w:val="0"/>
      <w:marRight w:val="0"/>
      <w:marTop w:val="0"/>
      <w:marBottom w:val="0"/>
      <w:divBdr>
        <w:top w:val="none" w:sz="0" w:space="0" w:color="auto"/>
        <w:left w:val="none" w:sz="0" w:space="0" w:color="auto"/>
        <w:bottom w:val="none" w:sz="0" w:space="0" w:color="auto"/>
        <w:right w:val="none" w:sz="0" w:space="0" w:color="auto"/>
      </w:divBdr>
    </w:div>
    <w:div w:id="2122796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Docs/R1-231073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4b/Docs/R1-231056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9A95899-C6C9-45DD-820D-4A7B6DCEE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D21172-3BE6-4751-953D-04061E9ECB80}">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2f282d3b-eb4a-4b09-b61f-b9593442e286"/>
    <ds:schemaRef ds:uri="9b239327-9e80-40e4-b1b7-4394fed77a33"/>
    <ds:schemaRef ds:uri="http://purl.org/dc/dcmitype/"/>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7660</TotalTime>
  <Pages>3</Pages>
  <Words>1243</Words>
  <Characters>7086</Characters>
  <Application>Microsoft Office Word</Application>
  <DocSecurity>2</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8313</CharactersWithSpaces>
  <SharedDoc>false</SharedDoc>
  <HLinks>
    <vt:vector size="48" baseType="variant">
      <vt:variant>
        <vt:i4>4259872</vt:i4>
      </vt:variant>
      <vt:variant>
        <vt:i4>66</vt:i4>
      </vt:variant>
      <vt:variant>
        <vt:i4>0</vt:i4>
      </vt:variant>
      <vt:variant>
        <vt:i4>5</vt:i4>
      </vt:variant>
      <vt:variant>
        <vt:lpwstr>https://www.3gpp.org/ftp/tsg_ran/WG4_Radio/TSGR4_108/Docs/R4-2312628.zip</vt:lpwstr>
      </vt:variant>
      <vt:variant>
        <vt:lpwstr/>
      </vt:variant>
      <vt:variant>
        <vt:i4>7864386</vt:i4>
      </vt:variant>
      <vt:variant>
        <vt:i4>63</vt:i4>
      </vt:variant>
      <vt:variant>
        <vt:i4>0</vt:i4>
      </vt:variant>
      <vt:variant>
        <vt:i4>5</vt:i4>
      </vt:variant>
      <vt:variant>
        <vt:lpwstr>https://www.3gpp.org/ftp/tsg_ran/WG1_RL1/TSGR1_113/Docs/R1-2304331.zip</vt:lpwstr>
      </vt:variant>
      <vt:variant>
        <vt:lpwstr/>
      </vt:variant>
      <vt:variant>
        <vt:i4>7077902</vt:i4>
      </vt:variant>
      <vt:variant>
        <vt:i4>60</vt:i4>
      </vt:variant>
      <vt:variant>
        <vt:i4>0</vt:i4>
      </vt:variant>
      <vt:variant>
        <vt:i4>5</vt:i4>
      </vt:variant>
      <vt:variant>
        <vt:lpwstr>https://www.3gpp.org/ftp/Specs/archive/38_series/38.331/38331-h50.zip</vt:lpwstr>
      </vt:variant>
      <vt:variant>
        <vt:lpwstr/>
      </vt:variant>
      <vt:variant>
        <vt:i4>7077902</vt:i4>
      </vt:variant>
      <vt:variant>
        <vt:i4>57</vt:i4>
      </vt:variant>
      <vt:variant>
        <vt:i4>0</vt:i4>
      </vt:variant>
      <vt:variant>
        <vt:i4>5</vt:i4>
      </vt:variant>
      <vt:variant>
        <vt:lpwstr>https://www.3gpp.org/ftp/Specs/archive/38_series/38.306/38306-h50.zip</vt:lpwstr>
      </vt:variant>
      <vt:variant>
        <vt:lpwstr/>
      </vt:variant>
      <vt:variant>
        <vt:i4>7340103</vt:i4>
      </vt:variant>
      <vt:variant>
        <vt:i4>54</vt:i4>
      </vt:variant>
      <vt:variant>
        <vt:i4>0</vt:i4>
      </vt:variant>
      <vt:variant>
        <vt:i4>5</vt:i4>
      </vt:variant>
      <vt:variant>
        <vt:lpwstr>https://www.3gpp.org/ftp/tsg_ran/WG2_RL2/TSGR2_121/Docs/R2-2301901.zip</vt:lpwstr>
      </vt:variant>
      <vt:variant>
        <vt:lpwstr/>
      </vt:variant>
      <vt:variant>
        <vt:i4>6160443</vt:i4>
      </vt:variant>
      <vt:variant>
        <vt:i4>51</vt:i4>
      </vt:variant>
      <vt:variant>
        <vt:i4>0</vt:i4>
      </vt:variant>
      <vt:variant>
        <vt:i4>5</vt:i4>
      </vt:variant>
      <vt:variant>
        <vt:lpwstr>https://www.3gpp.org/ftp/tsg_ran/WG1_RL1/TSGR1_112b-e/Docs/R1-2303929.zip</vt:lpwstr>
      </vt:variant>
      <vt:variant>
        <vt:lpwstr/>
      </vt:variant>
      <vt:variant>
        <vt:i4>7274510</vt:i4>
      </vt:variant>
      <vt:variant>
        <vt:i4>48</vt:i4>
      </vt:variant>
      <vt:variant>
        <vt:i4>0</vt:i4>
      </vt:variant>
      <vt:variant>
        <vt:i4>5</vt:i4>
      </vt:variant>
      <vt:variant>
        <vt:lpwstr>https://www.3gpp.org/ftp/Specs/archive/38_series/38.213/38213-h60.zip</vt:lpwstr>
      </vt:variant>
      <vt:variant>
        <vt:lpwstr/>
      </vt:variant>
      <vt:variant>
        <vt:i4>6225968</vt:i4>
      </vt:variant>
      <vt:variant>
        <vt:i4>45</vt:i4>
      </vt:variant>
      <vt:variant>
        <vt:i4>0</vt:i4>
      </vt:variant>
      <vt:variant>
        <vt:i4>5</vt:i4>
      </vt:variant>
      <vt:variant>
        <vt:lpwstr>https://www.3gpp.org/ftp/tsg_ran/WG1_RL1/TSGR1_112b-e/Docs/R1-2303932.zip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Sandeep</cp:lastModifiedBy>
  <cp:revision>1322</cp:revision>
  <dcterms:created xsi:type="dcterms:W3CDTF">2022-10-13T21:38:00Z</dcterms:created>
  <dcterms:modified xsi:type="dcterms:W3CDTF">2023-11-03T17:20:00Z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